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514" w:rsidRDefault="00115514">
      <w:pPr>
        <w:spacing w:after="1" w:line="200" w:lineRule="auto"/>
      </w:pPr>
      <w:bookmarkStart w:id="0" w:name="_GoBack"/>
      <w:r>
        <w:rPr>
          <w:rFonts w:ascii="Tahoma" w:hAnsi="Tahoma" w:cs="Tahoma"/>
          <w:sz w:val="20"/>
        </w:rPr>
        <w:t xml:space="preserve">Документ предоставлен </w:t>
      </w:r>
      <w:hyperlink r:id="rId4">
        <w:r>
          <w:rPr>
            <w:rFonts w:ascii="Tahoma" w:hAnsi="Tahoma" w:cs="Tahoma"/>
            <w:color w:val="0000FF"/>
            <w:sz w:val="20"/>
          </w:rPr>
          <w:t>КонсультантПлюс</w:t>
        </w:r>
      </w:hyperlink>
      <w:r>
        <w:rPr>
          <w:rFonts w:ascii="Tahoma" w:hAnsi="Tahoma" w:cs="Tahoma"/>
          <w:sz w:val="20"/>
        </w:rPr>
        <w:br/>
      </w:r>
    </w:p>
    <w:p w:rsidR="00115514" w:rsidRDefault="00115514">
      <w:pPr>
        <w:spacing w:after="1" w:line="220" w:lineRule="auto"/>
        <w:jc w:val="both"/>
        <w:outlineLvl w:val="0"/>
      </w:pPr>
    </w:p>
    <w:p w:rsidR="00115514" w:rsidRDefault="00115514">
      <w:pPr>
        <w:spacing w:after="1" w:line="220" w:lineRule="auto"/>
        <w:jc w:val="center"/>
        <w:outlineLvl w:val="0"/>
      </w:pPr>
      <w:r>
        <w:rPr>
          <w:rFonts w:ascii="Calibri" w:hAnsi="Calibri" w:cs="Calibri"/>
          <w:b/>
        </w:rPr>
        <w:t>МИНИСТЕРСТВО СЕЛЬСКОГО ХОЗЯЙСТВА И ТОРГОВЛИ</w:t>
      </w:r>
    </w:p>
    <w:p w:rsidR="00115514" w:rsidRDefault="00115514">
      <w:pPr>
        <w:spacing w:after="1" w:line="220" w:lineRule="auto"/>
        <w:jc w:val="center"/>
      </w:pPr>
      <w:r>
        <w:rPr>
          <w:rFonts w:ascii="Calibri" w:hAnsi="Calibri" w:cs="Calibri"/>
          <w:b/>
        </w:rPr>
        <w:t>КРАСНОЯРСКОГО КРАЯ</w:t>
      </w:r>
    </w:p>
    <w:p w:rsidR="00115514" w:rsidRDefault="00115514">
      <w:pPr>
        <w:spacing w:after="1" w:line="220" w:lineRule="auto"/>
        <w:jc w:val="center"/>
      </w:pPr>
    </w:p>
    <w:p w:rsidR="00115514" w:rsidRDefault="00115514">
      <w:pPr>
        <w:spacing w:after="1" w:line="220" w:lineRule="auto"/>
        <w:jc w:val="center"/>
      </w:pPr>
      <w:r>
        <w:rPr>
          <w:rFonts w:ascii="Calibri" w:hAnsi="Calibri" w:cs="Calibri"/>
          <w:b/>
        </w:rPr>
        <w:t>ПРИКАЗ</w:t>
      </w:r>
    </w:p>
    <w:p w:rsidR="00115514" w:rsidRDefault="00115514">
      <w:pPr>
        <w:spacing w:after="1" w:line="220" w:lineRule="auto"/>
        <w:jc w:val="center"/>
      </w:pPr>
      <w:r>
        <w:rPr>
          <w:rFonts w:ascii="Calibri" w:hAnsi="Calibri" w:cs="Calibri"/>
          <w:b/>
        </w:rPr>
        <w:t>от 13 февраля 2023 г. N 110-о</w:t>
      </w:r>
    </w:p>
    <w:p w:rsidR="00115514" w:rsidRDefault="00115514">
      <w:pPr>
        <w:spacing w:after="1" w:line="220" w:lineRule="auto"/>
        <w:jc w:val="center"/>
      </w:pPr>
    </w:p>
    <w:p w:rsidR="00115514" w:rsidRDefault="00115514">
      <w:pPr>
        <w:spacing w:after="1" w:line="220" w:lineRule="auto"/>
        <w:jc w:val="center"/>
      </w:pPr>
      <w:r>
        <w:rPr>
          <w:rFonts w:ascii="Calibri" w:hAnsi="Calibri" w:cs="Calibri"/>
          <w:b/>
        </w:rPr>
        <w:t>ОБ УТВЕРЖДЕНИИ ПЕРЕЧНЯ ТЕХНИКИ И ОБОРУДОВАНИЯ, ПРИОБРЕТАЕМЫХ</w:t>
      </w:r>
    </w:p>
    <w:p w:rsidR="00115514" w:rsidRDefault="00115514">
      <w:pPr>
        <w:spacing w:after="1" w:line="220" w:lineRule="auto"/>
        <w:jc w:val="center"/>
      </w:pPr>
      <w:r>
        <w:rPr>
          <w:rFonts w:ascii="Calibri" w:hAnsi="Calibri" w:cs="Calibri"/>
          <w:b/>
        </w:rPr>
        <w:t>В РАМКАХ РЕАЛИЗАЦИИ ИНВЕСТИЦИОННЫХ ПРОГРАММ, СООТВЕТСТВУЮЩИХ</w:t>
      </w:r>
    </w:p>
    <w:p w:rsidR="00115514" w:rsidRDefault="00115514">
      <w:pPr>
        <w:spacing w:after="1" w:line="220" w:lineRule="auto"/>
        <w:jc w:val="center"/>
      </w:pPr>
      <w:r>
        <w:rPr>
          <w:rFonts w:ascii="Calibri" w:hAnsi="Calibri" w:cs="Calibri"/>
          <w:b/>
        </w:rPr>
        <w:t>ПРИОРИТЕТНЫМ НАПРАВЛЕНИЯМ ГОСУДАРСТВЕННОЙ ПОДДЕРЖКИ В СФЕРЕ</w:t>
      </w:r>
    </w:p>
    <w:p w:rsidR="00115514" w:rsidRDefault="00115514">
      <w:pPr>
        <w:spacing w:after="1" w:line="220" w:lineRule="auto"/>
        <w:jc w:val="center"/>
      </w:pPr>
      <w:r>
        <w:rPr>
          <w:rFonts w:ascii="Calibri" w:hAnsi="Calibri" w:cs="Calibri"/>
          <w:b/>
        </w:rPr>
        <w:t>АГРОПРОМЫШЛЕННОГО КОМПЛЕКСА КРАСНОЯРСКОГО КРАЯ</w:t>
      </w:r>
    </w:p>
    <w:p w:rsidR="00115514" w:rsidRDefault="00115514">
      <w:pPr>
        <w:spacing w:after="1" w:line="220" w:lineRule="auto"/>
        <w:jc w:val="center"/>
      </w:pPr>
      <w:r>
        <w:rPr>
          <w:rFonts w:ascii="Calibri" w:hAnsi="Calibri" w:cs="Calibri"/>
          <w:b/>
        </w:rPr>
        <w:t>И НАПРАВЛЕННЫХ НА РАЗВИТИЕ ДЕЯТЕЛЬНОСТИ, СВЯЗАННОЙ</w:t>
      </w:r>
    </w:p>
    <w:p w:rsidR="00115514" w:rsidRDefault="00115514">
      <w:pPr>
        <w:spacing w:after="1" w:line="220" w:lineRule="auto"/>
        <w:jc w:val="center"/>
      </w:pPr>
      <w:r>
        <w:rPr>
          <w:rFonts w:ascii="Calibri" w:hAnsi="Calibri" w:cs="Calibri"/>
          <w:b/>
        </w:rPr>
        <w:t>С ПРОИЗВОДСТВОМ, ПЕРВИЧНОЙ И (ИЛИ) ПОСЛЕДУЮЩЕЙ</w:t>
      </w:r>
    </w:p>
    <w:p w:rsidR="00115514" w:rsidRDefault="00115514">
      <w:pPr>
        <w:spacing w:after="1" w:line="220" w:lineRule="auto"/>
        <w:jc w:val="center"/>
      </w:pPr>
      <w:r>
        <w:rPr>
          <w:rFonts w:ascii="Calibri" w:hAnsi="Calibri" w:cs="Calibri"/>
          <w:b/>
        </w:rPr>
        <w:t>(ПРОМЫШЛЕННОЙ) ПЕРЕРАБОТКОЙ ПРОДУКЦИИ СЕЛЬСКОГО ХОЗЯЙСТВА</w:t>
      </w:r>
    </w:p>
    <w:p w:rsidR="00115514" w:rsidRDefault="00115514">
      <w:pPr>
        <w:spacing w:after="1" w:line="220" w:lineRule="auto"/>
        <w:jc w:val="center"/>
      </w:pPr>
      <w:r>
        <w:rPr>
          <w:rFonts w:ascii="Calibri" w:hAnsi="Calibri" w:cs="Calibri"/>
          <w:b/>
        </w:rPr>
        <w:t>И РЫБОВОДСТВА, ПРОИЗВОДСТВОМ ПИЩЕВОЙ ПРОДУКЦИИ, ЗАГОТОВКОЙ</w:t>
      </w:r>
    </w:p>
    <w:p w:rsidR="00115514" w:rsidRDefault="00115514">
      <w:pPr>
        <w:spacing w:after="1" w:line="220" w:lineRule="auto"/>
        <w:jc w:val="center"/>
      </w:pPr>
      <w:r>
        <w:rPr>
          <w:rFonts w:ascii="Calibri" w:hAnsi="Calibri" w:cs="Calibri"/>
          <w:b/>
        </w:rPr>
        <w:t>И ПЕРЕРАБОТКОЙ НЕДРЕВЕСНЫХ И ПИЩЕВЫХ ЛЕСНЫХ РЕСУРСОВ</w:t>
      </w:r>
    </w:p>
    <w:p w:rsidR="00115514" w:rsidRDefault="00115514">
      <w:pPr>
        <w:spacing w:after="1" w:line="220" w:lineRule="auto"/>
        <w:jc w:val="center"/>
      </w:pPr>
      <w:r>
        <w:rPr>
          <w:rFonts w:ascii="Calibri" w:hAnsi="Calibri" w:cs="Calibri"/>
          <w:b/>
        </w:rPr>
        <w:t>И ЛЕКАРСТВЕННЫХ РАСТЕНИЙ, ОКАЗАНИЕМ УСЛУГ ПО ХРАНЕНИЮ,</w:t>
      </w:r>
    </w:p>
    <w:p w:rsidR="00115514" w:rsidRDefault="00115514">
      <w:pPr>
        <w:spacing w:after="1" w:line="220" w:lineRule="auto"/>
        <w:jc w:val="center"/>
      </w:pPr>
      <w:r>
        <w:rPr>
          <w:rFonts w:ascii="Calibri" w:hAnsi="Calibri" w:cs="Calibri"/>
          <w:b/>
        </w:rPr>
        <w:t>СКЛАДИРОВАНИЮ, ПОДРАБОТКЕ И РЕАЛИЗАЦИИ ОВОЩЕЙ И КАРТОФЕЛЯ,</w:t>
      </w:r>
    </w:p>
    <w:p w:rsidR="00115514" w:rsidRDefault="00115514">
      <w:pPr>
        <w:spacing w:after="1" w:line="220" w:lineRule="auto"/>
        <w:jc w:val="center"/>
      </w:pPr>
      <w:r>
        <w:rPr>
          <w:rFonts w:ascii="Calibri" w:hAnsi="Calibri" w:cs="Calibri"/>
          <w:b/>
        </w:rPr>
        <w:t>ЗЕРНОВЫХ И МАСЛИЧНЫХ КУЛЬТУР</w:t>
      </w:r>
    </w:p>
    <w:p w:rsidR="00115514" w:rsidRDefault="0011551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1551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15514" w:rsidRDefault="00115514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5514" w:rsidRDefault="0011551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15514" w:rsidRDefault="00115514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115514" w:rsidRDefault="00115514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(в ред. </w:t>
            </w:r>
            <w:hyperlink r:id="rId5">
              <w:r>
                <w:rPr>
                  <w:rFonts w:ascii="Calibri" w:hAnsi="Calibri" w:cs="Calibri"/>
                  <w:color w:val="0000FF"/>
                </w:rPr>
                <w:t>Приказа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министерства сельского хозяйства Красноярского края</w:t>
            </w:r>
          </w:p>
          <w:p w:rsidR="00115514" w:rsidRDefault="00115514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>от 28.08.2024 N 621-о)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5514" w:rsidRDefault="00115514"/>
        </w:tc>
      </w:tr>
    </w:tbl>
    <w:p w:rsidR="00115514" w:rsidRDefault="00115514">
      <w:pPr>
        <w:spacing w:after="1" w:line="220" w:lineRule="auto"/>
        <w:jc w:val="both"/>
      </w:pPr>
    </w:p>
    <w:p w:rsidR="00115514" w:rsidRDefault="00115514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В соответствии с </w:t>
      </w:r>
      <w:hyperlink r:id="rId6">
        <w:r>
          <w:rPr>
            <w:rFonts w:ascii="Calibri" w:hAnsi="Calibri" w:cs="Calibri"/>
            <w:color w:val="0000FF"/>
          </w:rPr>
          <w:t>подпунктом "б" пункта 1 статьи 8</w:t>
        </w:r>
      </w:hyperlink>
      <w:r>
        <w:rPr>
          <w:rFonts w:ascii="Calibri" w:hAnsi="Calibri" w:cs="Calibri"/>
        </w:rPr>
        <w:t xml:space="preserve"> Закона Красноярского края от 07.07.2022 N 3-1004 "О государственной поддержке агропромышленного комплекса края", </w:t>
      </w:r>
      <w:hyperlink r:id="rId7">
        <w:r>
          <w:rPr>
            <w:rFonts w:ascii="Calibri" w:hAnsi="Calibri" w:cs="Calibri"/>
            <w:color w:val="0000FF"/>
          </w:rPr>
          <w:t>пунктом 1.6</w:t>
        </w:r>
      </w:hyperlink>
      <w:r>
        <w:rPr>
          <w:rFonts w:ascii="Calibri" w:hAnsi="Calibri" w:cs="Calibri"/>
        </w:rPr>
        <w:t xml:space="preserve"> Порядка предоставления грантов в форме субсидий на финансовое обеспечение затрат на реализацию инвестиционной программы, соответствующей приоритетным направлениям государственной поддержки и направленных на развитие деятельности, связанной с производством, первичной и (или) последующей (промышленной) переработкой продукции сельского хозяйства и рыбоводства, производством пищевой продукции, заготовкой и переработкой недревесных и пищевых лесных ресурсов и лекарственных растений, оказанием услуг по хранению, складированию, подработке и реализации овощей и картофеля, зерновых и масличных культур, и проведения отбора получателей указанных грантов в форме субсидий, утвержденного Постановлением Правительства Красноярского края от 05.12.2022 N 1044-п, </w:t>
      </w:r>
      <w:hyperlink r:id="rId8">
        <w:r>
          <w:rPr>
            <w:rFonts w:ascii="Calibri" w:hAnsi="Calibri" w:cs="Calibri"/>
            <w:color w:val="0000FF"/>
          </w:rPr>
          <w:t>пунктом 3.79</w:t>
        </w:r>
      </w:hyperlink>
      <w:r>
        <w:rPr>
          <w:rFonts w:ascii="Calibri" w:hAnsi="Calibri" w:cs="Calibri"/>
        </w:rPr>
        <w:t xml:space="preserve">, </w:t>
      </w:r>
      <w:hyperlink r:id="rId9">
        <w:r>
          <w:rPr>
            <w:rFonts w:ascii="Calibri" w:hAnsi="Calibri" w:cs="Calibri"/>
            <w:color w:val="0000FF"/>
          </w:rPr>
          <w:t>подпунктом 2 пункта 4.3</w:t>
        </w:r>
      </w:hyperlink>
      <w:r>
        <w:rPr>
          <w:rFonts w:ascii="Calibri" w:hAnsi="Calibri" w:cs="Calibri"/>
        </w:rPr>
        <w:t xml:space="preserve"> Положения о министерстве сельского хозяйства Красноярского края, утвержденного Постановлением Правительства Красноярского края от 27.08.2008 N 57-п, приказываю:</w:t>
      </w:r>
    </w:p>
    <w:p w:rsidR="00115514" w:rsidRDefault="00115514">
      <w:pPr>
        <w:spacing w:after="1" w:line="220" w:lineRule="auto"/>
        <w:jc w:val="both"/>
      </w:pPr>
      <w:r>
        <w:rPr>
          <w:rFonts w:ascii="Calibri" w:hAnsi="Calibri" w:cs="Calibri"/>
        </w:rPr>
        <w:t xml:space="preserve">(преамбула в ред. </w:t>
      </w:r>
      <w:hyperlink r:id="rId10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министерства сельского хозяйства Красноярского края от 28.08.2024 N 621-о)</w:t>
      </w:r>
    </w:p>
    <w:p w:rsidR="00115514" w:rsidRDefault="00115514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1. Утвердить </w:t>
      </w:r>
      <w:hyperlink w:anchor="P47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техники и оборудования, приобретаемых в рамках реализации инвестиционных программ, соответствующих приоритетным направлениям государственной поддержки в сфере агропромышленного комплекса Красноярского края и направленных на развитие деятельности, связанной с производством, первичной и (или) последующей (промышленной) переработкой продукции сельского хозяйства и рыбоводства, производством пищевой продукции, заготовкой и переработкой недревесных и пищевых лесных ресурсов и лекарственных растений, оказанием услуг по хранению, складированию, подработке и реализации овощей и картофеля, зерновых и масличных культур согласно приложению.</w:t>
      </w:r>
    </w:p>
    <w:p w:rsidR="00115514" w:rsidRDefault="00115514">
      <w:pPr>
        <w:spacing w:after="1" w:line="220" w:lineRule="auto"/>
        <w:jc w:val="both"/>
      </w:pPr>
      <w:r>
        <w:rPr>
          <w:rFonts w:ascii="Calibri" w:hAnsi="Calibri" w:cs="Calibri"/>
        </w:rPr>
        <w:t xml:space="preserve">(п. 1 в ред. </w:t>
      </w:r>
      <w:hyperlink r:id="rId1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министерства сельского хозяйства Красноярского края от 28.08.2024 N 621-о)</w:t>
      </w:r>
    </w:p>
    <w:p w:rsidR="00115514" w:rsidRDefault="00115514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 Опубликовать Приказ на "Официальном интернет-портале правовой информации Красноярского края" (</w:t>
      </w:r>
      <w:hyperlink r:id="rId12">
        <w:r>
          <w:rPr>
            <w:rFonts w:ascii="Calibri" w:hAnsi="Calibri" w:cs="Calibri"/>
            <w:color w:val="0000FF"/>
          </w:rPr>
          <w:t>www.zakon.krskstate.ru</w:t>
        </w:r>
      </w:hyperlink>
      <w:r>
        <w:rPr>
          <w:rFonts w:ascii="Calibri" w:hAnsi="Calibri" w:cs="Calibri"/>
        </w:rPr>
        <w:t>).</w:t>
      </w:r>
    </w:p>
    <w:p w:rsidR="00115514" w:rsidRDefault="00115514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3. Приказ вступает в силу в день, следующий за днем его официального опубликования.</w:t>
      </w:r>
    </w:p>
    <w:p w:rsidR="00115514" w:rsidRDefault="00115514">
      <w:pPr>
        <w:spacing w:after="1" w:line="220" w:lineRule="auto"/>
        <w:jc w:val="both"/>
      </w:pPr>
    </w:p>
    <w:p w:rsidR="00115514" w:rsidRDefault="00115514">
      <w:pPr>
        <w:spacing w:after="1" w:line="220" w:lineRule="auto"/>
        <w:jc w:val="right"/>
      </w:pPr>
      <w:r>
        <w:rPr>
          <w:rFonts w:ascii="Calibri" w:hAnsi="Calibri" w:cs="Calibri"/>
        </w:rPr>
        <w:t>Заместитель председателя</w:t>
      </w:r>
    </w:p>
    <w:p w:rsidR="00115514" w:rsidRDefault="00115514">
      <w:pPr>
        <w:spacing w:after="1" w:line="220" w:lineRule="auto"/>
        <w:jc w:val="right"/>
      </w:pPr>
      <w:r>
        <w:rPr>
          <w:rFonts w:ascii="Calibri" w:hAnsi="Calibri" w:cs="Calibri"/>
        </w:rPr>
        <w:lastRenderedPageBreak/>
        <w:t>Правительства Красноярского края -</w:t>
      </w:r>
    </w:p>
    <w:p w:rsidR="00115514" w:rsidRDefault="00115514">
      <w:pPr>
        <w:spacing w:after="1" w:line="220" w:lineRule="auto"/>
        <w:jc w:val="right"/>
      </w:pPr>
      <w:r>
        <w:rPr>
          <w:rFonts w:ascii="Calibri" w:hAnsi="Calibri" w:cs="Calibri"/>
        </w:rPr>
        <w:t>министр сельского хозяйства</w:t>
      </w:r>
    </w:p>
    <w:p w:rsidR="00115514" w:rsidRDefault="00115514">
      <w:pPr>
        <w:spacing w:after="1" w:line="220" w:lineRule="auto"/>
        <w:jc w:val="right"/>
      </w:pPr>
      <w:r>
        <w:rPr>
          <w:rFonts w:ascii="Calibri" w:hAnsi="Calibri" w:cs="Calibri"/>
        </w:rPr>
        <w:t>и торговли Красноярского края</w:t>
      </w:r>
    </w:p>
    <w:p w:rsidR="00115514" w:rsidRDefault="00115514">
      <w:pPr>
        <w:spacing w:after="1" w:line="220" w:lineRule="auto"/>
        <w:jc w:val="right"/>
      </w:pPr>
      <w:r>
        <w:rPr>
          <w:rFonts w:ascii="Calibri" w:hAnsi="Calibri" w:cs="Calibri"/>
        </w:rPr>
        <w:t>Л.Н.ШОРОХОВ</w:t>
      </w:r>
    </w:p>
    <w:p w:rsidR="00115514" w:rsidRDefault="00115514">
      <w:pPr>
        <w:spacing w:after="1" w:line="220" w:lineRule="auto"/>
        <w:jc w:val="both"/>
      </w:pPr>
    </w:p>
    <w:p w:rsidR="00115514" w:rsidRDefault="00115514">
      <w:pPr>
        <w:spacing w:after="1" w:line="220" w:lineRule="auto"/>
        <w:jc w:val="both"/>
      </w:pPr>
    </w:p>
    <w:p w:rsidR="00115514" w:rsidRDefault="00115514">
      <w:pPr>
        <w:spacing w:after="1" w:line="220" w:lineRule="auto"/>
        <w:jc w:val="both"/>
      </w:pPr>
    </w:p>
    <w:p w:rsidR="00115514" w:rsidRDefault="00115514">
      <w:pPr>
        <w:spacing w:after="1" w:line="220" w:lineRule="auto"/>
        <w:jc w:val="both"/>
      </w:pPr>
    </w:p>
    <w:p w:rsidR="00115514" w:rsidRDefault="00115514">
      <w:pPr>
        <w:spacing w:after="1" w:line="220" w:lineRule="auto"/>
        <w:jc w:val="both"/>
      </w:pPr>
    </w:p>
    <w:p w:rsidR="00115514" w:rsidRDefault="00115514">
      <w:pPr>
        <w:spacing w:after="1" w:line="220" w:lineRule="auto"/>
        <w:jc w:val="right"/>
        <w:outlineLvl w:val="0"/>
      </w:pPr>
      <w:r>
        <w:rPr>
          <w:rFonts w:ascii="Calibri" w:hAnsi="Calibri" w:cs="Calibri"/>
        </w:rPr>
        <w:t>Приложение</w:t>
      </w:r>
    </w:p>
    <w:p w:rsidR="00115514" w:rsidRDefault="00115514">
      <w:pPr>
        <w:spacing w:after="1" w:line="220" w:lineRule="auto"/>
        <w:jc w:val="right"/>
      </w:pPr>
      <w:r>
        <w:rPr>
          <w:rFonts w:ascii="Calibri" w:hAnsi="Calibri" w:cs="Calibri"/>
        </w:rPr>
        <w:t>к Приказу</w:t>
      </w:r>
    </w:p>
    <w:p w:rsidR="00115514" w:rsidRDefault="00115514">
      <w:pPr>
        <w:spacing w:after="1" w:line="220" w:lineRule="auto"/>
        <w:jc w:val="right"/>
      </w:pPr>
      <w:r>
        <w:rPr>
          <w:rFonts w:ascii="Calibri" w:hAnsi="Calibri" w:cs="Calibri"/>
        </w:rPr>
        <w:t>министерства сельского</w:t>
      </w:r>
    </w:p>
    <w:p w:rsidR="00115514" w:rsidRDefault="00115514">
      <w:pPr>
        <w:spacing w:after="1" w:line="220" w:lineRule="auto"/>
        <w:jc w:val="right"/>
      </w:pPr>
      <w:r>
        <w:rPr>
          <w:rFonts w:ascii="Calibri" w:hAnsi="Calibri" w:cs="Calibri"/>
        </w:rPr>
        <w:t>хозяйства и торговли</w:t>
      </w:r>
    </w:p>
    <w:p w:rsidR="00115514" w:rsidRDefault="00115514">
      <w:pPr>
        <w:spacing w:after="1" w:line="220" w:lineRule="auto"/>
        <w:jc w:val="right"/>
      </w:pPr>
      <w:r>
        <w:rPr>
          <w:rFonts w:ascii="Calibri" w:hAnsi="Calibri" w:cs="Calibri"/>
        </w:rPr>
        <w:t>Красноярского края</w:t>
      </w:r>
    </w:p>
    <w:p w:rsidR="00115514" w:rsidRDefault="00115514">
      <w:pPr>
        <w:spacing w:after="1" w:line="220" w:lineRule="auto"/>
        <w:jc w:val="right"/>
      </w:pPr>
      <w:r>
        <w:rPr>
          <w:rFonts w:ascii="Calibri" w:hAnsi="Calibri" w:cs="Calibri"/>
        </w:rPr>
        <w:t>от 13 февраля 2023 г. N 110-о</w:t>
      </w:r>
    </w:p>
    <w:p w:rsidR="00115514" w:rsidRDefault="00115514">
      <w:pPr>
        <w:spacing w:after="1" w:line="220" w:lineRule="auto"/>
        <w:jc w:val="both"/>
      </w:pPr>
    </w:p>
    <w:p w:rsidR="00115514" w:rsidRDefault="00115514">
      <w:pPr>
        <w:spacing w:after="1" w:line="220" w:lineRule="auto"/>
        <w:jc w:val="center"/>
      </w:pPr>
      <w:bookmarkStart w:id="1" w:name="P47"/>
      <w:bookmarkEnd w:id="1"/>
      <w:r>
        <w:rPr>
          <w:rFonts w:ascii="Calibri" w:hAnsi="Calibri" w:cs="Calibri"/>
          <w:b/>
        </w:rPr>
        <w:t>ПЕРЕЧЕНЬ</w:t>
      </w:r>
    </w:p>
    <w:p w:rsidR="00115514" w:rsidRDefault="00115514">
      <w:pPr>
        <w:spacing w:after="1" w:line="220" w:lineRule="auto"/>
        <w:jc w:val="center"/>
      </w:pPr>
      <w:r>
        <w:rPr>
          <w:rFonts w:ascii="Calibri" w:hAnsi="Calibri" w:cs="Calibri"/>
          <w:b/>
        </w:rPr>
        <w:t>ТЕХНИКИ И ОБОРУДОВАНИЯ, ПРИОБРЕТАЕМЫХ В РАМКАХ РЕАЛИЗАЦИИ</w:t>
      </w:r>
    </w:p>
    <w:p w:rsidR="00115514" w:rsidRDefault="00115514">
      <w:pPr>
        <w:spacing w:after="1" w:line="220" w:lineRule="auto"/>
        <w:jc w:val="center"/>
      </w:pPr>
      <w:r>
        <w:rPr>
          <w:rFonts w:ascii="Calibri" w:hAnsi="Calibri" w:cs="Calibri"/>
          <w:b/>
        </w:rPr>
        <w:t>ИНВЕСТИЦИОННЫХ ПРОГРАММ, СООТВЕТСТВУЮЩИХ ПРИОРИТЕТНЫМ</w:t>
      </w:r>
    </w:p>
    <w:p w:rsidR="00115514" w:rsidRDefault="00115514">
      <w:pPr>
        <w:spacing w:after="1" w:line="220" w:lineRule="auto"/>
        <w:jc w:val="center"/>
      </w:pPr>
      <w:r>
        <w:rPr>
          <w:rFonts w:ascii="Calibri" w:hAnsi="Calibri" w:cs="Calibri"/>
          <w:b/>
        </w:rPr>
        <w:t>НАПРАВЛЕНИЯМ ГОСУДАРСТВЕННОЙ ПОДДЕРЖКИ В СФЕРЕ</w:t>
      </w:r>
    </w:p>
    <w:p w:rsidR="00115514" w:rsidRDefault="00115514">
      <w:pPr>
        <w:spacing w:after="1" w:line="220" w:lineRule="auto"/>
        <w:jc w:val="center"/>
      </w:pPr>
      <w:r>
        <w:rPr>
          <w:rFonts w:ascii="Calibri" w:hAnsi="Calibri" w:cs="Calibri"/>
          <w:b/>
        </w:rPr>
        <w:t>АГРОПРОМЫШЛЕННОГО КОМПЛЕКСА КРАСНОЯРСКОГО КРАЯ</w:t>
      </w:r>
    </w:p>
    <w:p w:rsidR="00115514" w:rsidRDefault="00115514">
      <w:pPr>
        <w:spacing w:after="1" w:line="220" w:lineRule="auto"/>
        <w:jc w:val="center"/>
      </w:pPr>
      <w:r>
        <w:rPr>
          <w:rFonts w:ascii="Calibri" w:hAnsi="Calibri" w:cs="Calibri"/>
          <w:b/>
        </w:rPr>
        <w:t>И НАПРАВЛЕННЫХ НА РАЗВИТИЕ ДЕЯТЕЛЬНОСТИ, СВЯЗАННОЙ</w:t>
      </w:r>
    </w:p>
    <w:p w:rsidR="00115514" w:rsidRDefault="00115514">
      <w:pPr>
        <w:spacing w:after="1" w:line="220" w:lineRule="auto"/>
        <w:jc w:val="center"/>
      </w:pPr>
      <w:r>
        <w:rPr>
          <w:rFonts w:ascii="Calibri" w:hAnsi="Calibri" w:cs="Calibri"/>
          <w:b/>
        </w:rPr>
        <w:t>С ПРОИЗВОДСТВОМ, ПЕРВИЧНОЙ И (ИЛИ) ПОСЛЕДУЮЩЕЙ</w:t>
      </w:r>
    </w:p>
    <w:p w:rsidR="00115514" w:rsidRDefault="00115514">
      <w:pPr>
        <w:spacing w:after="1" w:line="220" w:lineRule="auto"/>
        <w:jc w:val="center"/>
      </w:pPr>
      <w:r>
        <w:rPr>
          <w:rFonts w:ascii="Calibri" w:hAnsi="Calibri" w:cs="Calibri"/>
          <w:b/>
        </w:rPr>
        <w:t>(ПРОМЫШЛЕННОЙ) ПЕРЕРАБОТКОЙ ПРОДУКЦИИ СЕЛЬСКОГО ХОЗЯЙСТВА</w:t>
      </w:r>
    </w:p>
    <w:p w:rsidR="00115514" w:rsidRDefault="00115514">
      <w:pPr>
        <w:spacing w:after="1" w:line="220" w:lineRule="auto"/>
        <w:jc w:val="center"/>
      </w:pPr>
      <w:r>
        <w:rPr>
          <w:rFonts w:ascii="Calibri" w:hAnsi="Calibri" w:cs="Calibri"/>
          <w:b/>
        </w:rPr>
        <w:t>И РЫБОВОДСТВА, ПРОИЗВОДСТВОМ ПИЩЕВОЙ ПРОДУКЦИИ, ЗАГОТОВКОЙ</w:t>
      </w:r>
    </w:p>
    <w:p w:rsidR="00115514" w:rsidRDefault="00115514">
      <w:pPr>
        <w:spacing w:after="1" w:line="220" w:lineRule="auto"/>
        <w:jc w:val="center"/>
      </w:pPr>
      <w:r>
        <w:rPr>
          <w:rFonts w:ascii="Calibri" w:hAnsi="Calibri" w:cs="Calibri"/>
          <w:b/>
        </w:rPr>
        <w:t>И ПЕРЕРАБОТКОЙ НЕДРЕВЕСНЫХ И ПИЩЕВЫХ ЛЕСНЫХ РЕСУРСОВ</w:t>
      </w:r>
    </w:p>
    <w:p w:rsidR="00115514" w:rsidRDefault="00115514">
      <w:pPr>
        <w:spacing w:after="1" w:line="220" w:lineRule="auto"/>
        <w:jc w:val="center"/>
      </w:pPr>
      <w:r>
        <w:rPr>
          <w:rFonts w:ascii="Calibri" w:hAnsi="Calibri" w:cs="Calibri"/>
          <w:b/>
        </w:rPr>
        <w:t>И ЛЕКАРСТВЕННЫХ РАСТЕНИЙ, ОКАЗАНИЕМ УСЛУГ ПО ХРАНЕНИЮ,</w:t>
      </w:r>
    </w:p>
    <w:p w:rsidR="00115514" w:rsidRDefault="00115514">
      <w:pPr>
        <w:spacing w:after="1" w:line="220" w:lineRule="auto"/>
        <w:jc w:val="center"/>
      </w:pPr>
      <w:r>
        <w:rPr>
          <w:rFonts w:ascii="Calibri" w:hAnsi="Calibri" w:cs="Calibri"/>
          <w:b/>
        </w:rPr>
        <w:t>СКЛАДИРОВАНИЮ, ПОДРАБОТКЕ И РЕАЛИЗАЦИИ ОВОЩЕЙ</w:t>
      </w:r>
    </w:p>
    <w:p w:rsidR="00115514" w:rsidRDefault="00115514">
      <w:pPr>
        <w:spacing w:after="1" w:line="220" w:lineRule="auto"/>
        <w:jc w:val="center"/>
      </w:pPr>
      <w:r>
        <w:rPr>
          <w:rFonts w:ascii="Calibri" w:hAnsi="Calibri" w:cs="Calibri"/>
          <w:b/>
        </w:rPr>
        <w:t>И КАРТОФЕЛЯ, ЗЕРНОВЫХ И МАСЛИЧНЫХ КУЛЬТУР</w:t>
      </w:r>
    </w:p>
    <w:p w:rsidR="00115514" w:rsidRDefault="0011551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1551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15514" w:rsidRDefault="00115514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5514" w:rsidRDefault="0011551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15514" w:rsidRDefault="00115514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115514" w:rsidRDefault="00115514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(в ред. </w:t>
            </w:r>
            <w:hyperlink r:id="rId13">
              <w:r>
                <w:rPr>
                  <w:rFonts w:ascii="Calibri" w:hAnsi="Calibri" w:cs="Calibri"/>
                  <w:color w:val="0000FF"/>
                </w:rPr>
                <w:t>Приказа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министерства сельского хозяйства Красноярского края</w:t>
            </w:r>
          </w:p>
          <w:p w:rsidR="00115514" w:rsidRDefault="00115514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>от 28.08.2024 N 621-о)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5514" w:rsidRDefault="00115514"/>
        </w:tc>
      </w:tr>
    </w:tbl>
    <w:p w:rsidR="00115514" w:rsidRDefault="00115514">
      <w:pPr>
        <w:spacing w:after="1" w:line="22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3912"/>
        <w:gridCol w:w="4535"/>
      </w:tblGrid>
      <w:tr w:rsidR="00115514">
        <w:tc>
          <w:tcPr>
            <w:tcW w:w="604" w:type="dxa"/>
          </w:tcPr>
          <w:p w:rsidR="00115514" w:rsidRDefault="00115514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3912" w:type="dxa"/>
          </w:tcPr>
          <w:p w:rsidR="00115514" w:rsidRDefault="00115514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Направления предоставления грантов на финансовое обеспечение части затрат на развитие деятельности, связанной с производством, первичной и (или) последующей (промышленной) переработкой продукции сельского хозяйства и рыбоводства, производством пищевой продукции, заготовкой и переработкой недревесных и пищевых лесных ресурсов и лекарственных растений, оказанием услуг по хранению, складированию, подработке и реализации овощей и картофеля, зерновых и масличных культур</w:t>
            </w:r>
          </w:p>
        </w:tc>
        <w:tc>
          <w:tcPr>
            <w:tcW w:w="4535" w:type="dxa"/>
          </w:tcPr>
          <w:p w:rsidR="00115514" w:rsidRDefault="00115514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Наименование техники и оборудования, приобретаемых в рамках реализации инвестиционных программ, соответствующих приоритетным направлениям государственной поддержки в сфере агропромышленного комплекса Красноярского края и направленных на развитие деятельности, связанной с производством, первичной и (или) последующей (промышленной) переработкой продукции сельского хозяйства и рыбоводства, производством пищевой продукции, заготовкой и переработкой недревесных и пищевых лесных ресурсов и лекарственных растений, оказанием услуг по хранению, складированию, подработке и реализации овощей и картофеля, зерновых и масличных культур</w:t>
            </w:r>
          </w:p>
        </w:tc>
      </w:tr>
      <w:tr w:rsidR="00115514">
        <w:tc>
          <w:tcPr>
            <w:tcW w:w="604" w:type="dxa"/>
          </w:tcPr>
          <w:p w:rsidR="00115514" w:rsidRDefault="00115514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912" w:type="dxa"/>
          </w:tcPr>
          <w:p w:rsidR="00115514" w:rsidRDefault="00115514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535" w:type="dxa"/>
          </w:tcPr>
          <w:p w:rsidR="00115514" w:rsidRDefault="00115514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115514">
        <w:tc>
          <w:tcPr>
            <w:tcW w:w="604" w:type="dxa"/>
          </w:tcPr>
          <w:p w:rsidR="00115514" w:rsidRDefault="00115514">
            <w:pPr>
              <w:spacing w:after="1" w:line="220" w:lineRule="auto"/>
              <w:outlineLvl w:val="1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447" w:type="dxa"/>
            <w:gridSpan w:val="2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Техника и оборудование для сельского хозяйства</w:t>
            </w:r>
          </w:p>
        </w:tc>
      </w:tr>
      <w:tr w:rsidR="00115514">
        <w:tc>
          <w:tcPr>
            <w:tcW w:w="604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lastRenderedPageBreak/>
              <w:t>1.1</w:t>
            </w:r>
          </w:p>
        </w:tc>
        <w:tc>
          <w:tcPr>
            <w:tcW w:w="3912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Развитие овощеводства и (или) картофелеводства: развитие деятельности, связанной с производством и (или) хранением, складированием, подработкой и реализацией овощей и (или) картофеля</w:t>
            </w:r>
          </w:p>
        </w:tc>
        <w:tc>
          <w:tcPr>
            <w:tcW w:w="4535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Автопогрузчики специальные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Погрузчики фронтальные одноковшовые самоходные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Загрузчики, разгрузчики сельскохозяйственные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Погрузчики универсальные сельскохозяйственного назначения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Сортировки и пункты первичной обработки картофеля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Транспортеры погрузочные и разгрузочные картофеля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Машины для уборки и первичной обработки картофеля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Краноманипуляторная установка, устанавливаемая на колесных транспортных средствах, используемая в сельском хозяйстве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Системы микроклимата (в том числе вентиляции, кондиционирования) для овощехранилищ, картофелехранилищ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весовое промышленное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Весы транспортные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Весы, отрегулированные на постоянную массу, и весы, загружающие груз определенной массы в емкость или контейнер</w:t>
            </w:r>
          </w:p>
        </w:tc>
      </w:tr>
      <w:tr w:rsidR="00115514">
        <w:tc>
          <w:tcPr>
            <w:tcW w:w="604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1.2</w:t>
            </w:r>
          </w:p>
        </w:tc>
        <w:tc>
          <w:tcPr>
            <w:tcW w:w="3912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Развитие животноводства: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Развитие молочного скотоводства</w:t>
            </w:r>
          </w:p>
        </w:tc>
        <w:tc>
          <w:tcPr>
            <w:tcW w:w="4535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Прицепы и полуприцепы раздатчики кормов тракторные, раздатчики-размотчики кормов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Косилки-измельчители и измельчители грубых и сочных кормов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Дробилки для кормов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Смесители кормов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Погрузчики универсальные сельскохозяйственного назначения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Установки доильные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Аппараты доильные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Насосы и устройства для перекачивания и транспортирования молока на фермах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Емкости для хранения молока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Очистители-охладители молока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Транспортеры для навоза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Фуражиры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Установки для удаления навоза и навозной жижи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Силосы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Машины для приготовления обогатительных смесей (премиксов), белково-витаминных добавок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Агрегаты комбикормовые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Системы доизмельчения зерна кормоуборочных комбайнов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для диагностики стельности, определения руминации и активности животных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Раздатчики кормов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Системы поения сельскохозяйственных животных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Системы естественной или искусственной вентиляции животноводческих ферм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и приборы для анализа, определения показателей качества кормов для животных, молока сырого и молочной продукции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весовое промышленное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Весы транспортные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Весы, отрегулированные на постоянную массу, и весы, загружающие груз определенной массы в емкость или контейнер</w:t>
            </w:r>
          </w:p>
        </w:tc>
      </w:tr>
      <w:tr w:rsidR="00115514">
        <w:tc>
          <w:tcPr>
            <w:tcW w:w="604" w:type="dxa"/>
          </w:tcPr>
          <w:p w:rsidR="00115514" w:rsidRDefault="00115514">
            <w:pPr>
              <w:spacing w:after="1" w:line="220" w:lineRule="auto"/>
              <w:outlineLvl w:val="1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447" w:type="dxa"/>
            <w:gridSpan w:val="2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Техника и оборудование для пищевой, перерабатывающей промышленности</w:t>
            </w:r>
          </w:p>
        </w:tc>
      </w:tr>
      <w:tr w:rsidR="00115514">
        <w:tc>
          <w:tcPr>
            <w:tcW w:w="604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2.1</w:t>
            </w:r>
          </w:p>
        </w:tc>
        <w:tc>
          <w:tcPr>
            <w:tcW w:w="3912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Развитие деятельности, связанной с производством продукции пищевой и перерабатывающей промышленности</w:t>
            </w:r>
          </w:p>
        </w:tc>
        <w:tc>
          <w:tcPr>
            <w:tcW w:w="4535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и линии, предназначенные для переработки и консервирования мяса и мясной пищевой продукции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и линии, предназначенные для убоя и первичной переработки скота и птицы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и линии, предназначенные для переработки и консервирования рыбы, ракообразных и моллюсков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и линии, предназначенные для переработки и консервирования фруктов и овощей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и линии, предназначенные для производства растительных и животных масел и жиров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и линии, предназначенные для производства молочной продукции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и линии, предназначенные для производства продуктов мукомольной и крупяной промышленности, крахмала и крахмалосодержащих продуктов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и линии, предназначенные для производства хлебобулочных и мучных, кондитерских изделий, дежи для тестомеса, хлебные формы, багетные и подовые листы, вагонетки для хлеба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и линии, предназначенные для производства какао, шоколада и сахаристых кондитерских изделий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и линии, предназначенные для производства готовых кормов для животных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и линии, предназначенные для производства безалкогольных напитков, минеральных вод и прочих питьевых вод в бутылках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и линии, предназначенные для фасовки и упаковки сельскохозяйственной и пищевой продукции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и приборы для анализа, определения показателей качества и состава зерна, масличных культур, муки из зерновых культур, кормов для животных, молока сырого и молочной продукции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Подъемники и конвейеры пневматические и прочие непрерывного действия для товаров или материалов, лифты пассажирские, лифты грузовые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Погрузчики сельскохозяйственные прочие, кроме универсальных и навесных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холодильное и морозильное и тепловые насосы, кроме бытового оборудования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Шкафы холодильные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Камеры холодильные сборные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для охлаждения и заморозки жидкостей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холодильное прочее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Насосы тепловые, кроме бытовых насосов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весовое промышленное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Весы транспортные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Весы, отрегулированные на постоянную массу, и весы, загружающие груз определенной массы в емкость или контейнер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и установки для фильтрования или очистки жидкостей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для фильтрования или очистки воды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Фильтры очистки воды промышленные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Установки для очистки питьевых, сточных вод и улучшения качества питьевых вод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для фильтрования или очистки воды прочее, не включенное в другие группировки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Стерилизаторы, приборы для оценки микробиологической безопасности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и линии, предназначенные для промывки автоцистерн для перевозки молока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и линии, предназначенные для безразборной внутренней мойки трубопроводов и технологического оборудования пищевых производств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и линии, предназначенные для мойки оборотной тары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Насосы воздушные или вакуумные; воздушные или прочие газовые компрессоры (за исключением насосов воздушных ручных или ножных; турбокомпрессоров)</w:t>
            </w:r>
          </w:p>
        </w:tc>
      </w:tr>
      <w:tr w:rsidR="00115514">
        <w:tc>
          <w:tcPr>
            <w:tcW w:w="604" w:type="dxa"/>
          </w:tcPr>
          <w:p w:rsidR="00115514" w:rsidRDefault="00115514">
            <w:pPr>
              <w:spacing w:after="1" w:line="220" w:lineRule="auto"/>
              <w:outlineLvl w:val="1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8447" w:type="dxa"/>
            <w:gridSpan w:val="2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Техника и оборудование для элеваторной промышленности</w:t>
            </w:r>
          </w:p>
        </w:tc>
      </w:tr>
      <w:tr w:rsidR="00115514">
        <w:tc>
          <w:tcPr>
            <w:tcW w:w="604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3.1</w:t>
            </w:r>
          </w:p>
        </w:tc>
        <w:tc>
          <w:tcPr>
            <w:tcW w:w="3912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Развитие деятельности, связанной с оказанием услуг по хранению, складированию, подработке и реализации зерновых и масличных культур</w:t>
            </w:r>
          </w:p>
        </w:tc>
        <w:tc>
          <w:tcPr>
            <w:tcW w:w="4535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и линии, предназначенные для приемки, подработки, сушки, отгрузки, хранения и складирования зерна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Топки для зерносушилок, водогрейных котлов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Погрузчики сельскохозяйственные прочие, кроме универсальных и навесных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Машины для выгрузки зерна и сыпучих фракций из полимерных мешков-рукавов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Загрузчики, разгрузчики, опрокидыватели сельскохозяйственные, автомобилеразгрузчик, вагоноразгрузчик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Машины подъемные для механизации складов, не включенные в другие группировки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Устройства загрузочные механические для сыпучих материалов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весовое промышленное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Весы транспортные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Весы, отрегулированные на постоянную массу, и весы, загружающие груз определенной массы в емкость или контейнер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и приборы для анализа, определения показателей качества и состава зерна, масличных культур, муки из зерновых культур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и установки для фильтрования или очистки воздуха, оборудование газоочистное и пылеулавливающее, вентиляторы для очистки и сушки зерна</w:t>
            </w:r>
          </w:p>
        </w:tc>
      </w:tr>
      <w:tr w:rsidR="00115514">
        <w:tc>
          <w:tcPr>
            <w:tcW w:w="604" w:type="dxa"/>
          </w:tcPr>
          <w:p w:rsidR="00115514" w:rsidRDefault="00115514">
            <w:pPr>
              <w:spacing w:after="1" w:line="220" w:lineRule="auto"/>
              <w:outlineLvl w:val="1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8447" w:type="dxa"/>
            <w:gridSpan w:val="2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для цифровизации и автоматизации процессов производства продукции сельского хозяйства</w:t>
            </w:r>
          </w:p>
        </w:tc>
      </w:tr>
      <w:tr w:rsidR="00115514">
        <w:tc>
          <w:tcPr>
            <w:tcW w:w="604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4.1</w:t>
            </w:r>
          </w:p>
        </w:tc>
        <w:tc>
          <w:tcPr>
            <w:tcW w:w="3912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Развитие растениеводства: строительство и (или) реконструкция селекционно-семеноводческих центров</w:t>
            </w:r>
          </w:p>
        </w:tc>
        <w:tc>
          <w:tcPr>
            <w:tcW w:w="4535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для гидропоники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для дифференцированного внесения удобрений и средств защиты растений с автоматической корректировкой параметров в режиме реального времени на основании технологий машинного зрения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для дифференцированного внесения удобрений и средств защиты растений с автоматической корректировкой параметров в режиме реального времени на основании технологий спутниковой системы навигации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для диагностики дефицита макро- и микроэлементов в питании сельскохозяйственных растений и передача данной информации в режиме реального времени с использованием беспроводных технологий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для индивидуального подбора для отдельных органов растений состава биологических препаратов для обработки сельскохозяйственных культур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для точного орошения, полива сельскохозяйственных растений с учетом фактического уровня увлажнения и его соответствия нормативным требованиям с выбором режима полива с минимизацией расхода воды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для автопилотирования сельскохозяйственной техники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для планирования сроков проведения полевых работ на основании высокоточных локальных метеоданных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для мониторинга состояния полей и внесения средств защиты растений с помощью беспилотных летательных аппаратов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Системы управления движением или их элементы, устанавливаемые на тракторы, самоходные сельскохозяйственные машины, коррекция направления движения которых осуществляется при помощи специального устройства, в том числе кронштейнов для установки и монтажа, соединительных кабелей, рукавов высокого давления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Системы корректирующего сигнала (RTK) для спутниковой системы навигации или их элементы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Беспилотные летательные аппараты, включая дроны-коптеры, оснащенные мультиспектральной узкополосной камерой</w:t>
            </w:r>
          </w:p>
        </w:tc>
      </w:tr>
      <w:tr w:rsidR="00115514">
        <w:tc>
          <w:tcPr>
            <w:tcW w:w="604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4.2</w:t>
            </w:r>
          </w:p>
        </w:tc>
        <w:tc>
          <w:tcPr>
            <w:tcW w:w="3912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Развитие овощеводства и (или) картофелеводства: развитие деятельности, связанной с производством и (или) хранением, складированием, подработкой и реализацией овощей и (или) картофеля</w:t>
            </w:r>
          </w:p>
        </w:tc>
        <w:tc>
          <w:tcPr>
            <w:tcW w:w="4535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для гидропоники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для дифференцированного внесения удобрений и средств защиты растений с автоматической корректировкой параметров в режиме реального времени на основании технологий машинного зрения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для дифференцированного внесения удобрений и средств защиты растений с автоматической корректировкой параметров в режиме реального времени на основании технологий спутниковой системы навигации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для диагностики дефицита макро- и микроэлементов в питании сельскохозяйственных растений и передача данной информации в режиме реального времени с использованием беспроводных технологий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для индивидуального подбора для отдельных органов растений состава биологических препаратов для обработки сельскохозяйственных культур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для точного орошения, полива сельскохозяйственных растений с учетом фактического уровня увлажнения и его соответствия нормативным требованиям с выбором режима полива с минимизацией расхода воды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для автопилотирования сельскохозяйственной техники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для планирования сроков проведения полевых работ на основании высокоточных локальных метеоданных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для мониторинга состояния полей и внесения средств защиты растений с помощью беспилотных летательных аппаратов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Системы управления движением или их элементы, устанавливаемые на тракторы, самоходные сельскохозяйственные машины, коррекция направления движения которых осуществляется при помощи специального устройства, в том числе кронштейнов для установки и монтажа, соединительных кабелей, рукавов высокого давления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Системы корректирующего сигнала (RTK) для спутниковой системы навигации или их элементы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Беспилотные летательные аппараты, включая дроны-коптеры, оснащенные мультиспектральной узкополосной камерой</w:t>
            </w:r>
          </w:p>
        </w:tc>
      </w:tr>
      <w:tr w:rsidR="00115514">
        <w:tc>
          <w:tcPr>
            <w:tcW w:w="604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4.3</w:t>
            </w:r>
          </w:p>
        </w:tc>
        <w:tc>
          <w:tcPr>
            <w:tcW w:w="8447" w:type="dxa"/>
            <w:gridSpan w:val="2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Развитие животноводства</w:t>
            </w:r>
          </w:p>
        </w:tc>
      </w:tr>
      <w:tr w:rsidR="00115514">
        <w:tc>
          <w:tcPr>
            <w:tcW w:w="604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4.3.1</w:t>
            </w:r>
          </w:p>
        </w:tc>
        <w:tc>
          <w:tcPr>
            <w:tcW w:w="3912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Развитие мясного скотоводства</w:t>
            </w:r>
          </w:p>
        </w:tc>
        <w:tc>
          <w:tcPr>
            <w:tcW w:w="4535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Системы управления движением или их элементы, устанавливаемые на тракторы, коррекция направления движения которых осуществляется при помощи специального устройства, в том числе кронштейнов для установки и монтажа, соединительных кабелей, рукавов высокого давления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Системы корректирующего сигнала (RTK) для спутниковой системы навигации или их элементы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Беспилотные летательные аппараты, включая дроны-коптеры, оснащенные мультиспектральной узкополосной камерой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для автоматического кормления (роботы-кормораздатчики)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автоматизированной выпойки телят (робот - пододвигатель кормов)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для автоматического пододвигания корма (робот - пододвигатель кормов)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для автоматической уборки навоза (робот - уборщик навоза)</w:t>
            </w:r>
          </w:p>
        </w:tc>
      </w:tr>
      <w:tr w:rsidR="00115514">
        <w:tc>
          <w:tcPr>
            <w:tcW w:w="604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4.3.2</w:t>
            </w:r>
          </w:p>
        </w:tc>
        <w:tc>
          <w:tcPr>
            <w:tcW w:w="3912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Развитие птицеводства</w:t>
            </w:r>
          </w:p>
        </w:tc>
        <w:tc>
          <w:tcPr>
            <w:tcW w:w="4535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Системы управления движением или их элементы, устанавливаемые на тракторы, коррекция направления движения которых осуществляется при помощи специального устройства, в том числе кронштейнов для установки и монтажа, соединительных кабелей, рукавов высокого давления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Системы корректирующего сигнала (RTK) для спутниковой системы навигации или их элементы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для автоматического кормления, поения птиц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для автоматической уборки навоза (птичьего помета) (роботы - уборщики навоза (птичьего помета)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для автоматической маркировки яиц</w:t>
            </w:r>
          </w:p>
        </w:tc>
      </w:tr>
      <w:tr w:rsidR="00115514">
        <w:tc>
          <w:tcPr>
            <w:tcW w:w="604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4.3.3</w:t>
            </w:r>
          </w:p>
        </w:tc>
        <w:tc>
          <w:tcPr>
            <w:tcW w:w="3912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Развитие племенного животноводства</w:t>
            </w:r>
          </w:p>
        </w:tc>
        <w:tc>
          <w:tcPr>
            <w:tcW w:w="4535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Системы управления движением или их элементы, устанавливаемые на тракторы, коррекция направления движения которых осуществляется при помощи специального устройства, в том числе кронштейнов для установки и монтажа, соединительных кабелей, рукавов высокого давления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Системы корректирующего сигнала (RTK) для спутниковой системы навигации или их элементы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Беспилотные летательные аппараты, включая дроны-коптеры, оснащенные мультиспектральной узкополосной камерой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для автоматического кормления (роботы-кормораздатчики)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автоматизированной выпойки телят (робот - пододвигатель кормов)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для автоматического пододвигания корма (робот - пододвигатель кормов)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для автоматической уборки навоза (робот - уборщик навоза)</w:t>
            </w:r>
          </w:p>
        </w:tc>
      </w:tr>
      <w:tr w:rsidR="00115514">
        <w:tc>
          <w:tcPr>
            <w:tcW w:w="604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4.3.4</w:t>
            </w:r>
          </w:p>
        </w:tc>
        <w:tc>
          <w:tcPr>
            <w:tcW w:w="3912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Развитие молочного скотоводства</w:t>
            </w:r>
          </w:p>
        </w:tc>
        <w:tc>
          <w:tcPr>
            <w:tcW w:w="4535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Системы управления движением или их элементы, устанавливаемые на тракторы, коррекция направления движения которых осуществляется при помощи специального устройства, в том числе кронштейнов для установки и монтажа, соединительных кабелей, рукавов высокого давления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Системы корректирующего сигнала (RTK) для спутниковой системы навигации или их элементы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Беспилотные летательные аппараты, включая дроны-коптеры, оснащенные мультиспектральной узкополосной камерой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Машины и оборудование для доения и транспортирования молока роботизированные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для автоматического кормления (роботы-кормораздатчики)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автоматизированной выпойки телят (робот - пододвигатель кормов)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для автоматического пододвигания корма (робот - пододвигатель кормов)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для автоматической уборки навоза (робот - уборщик навоза)</w:t>
            </w:r>
          </w:p>
        </w:tc>
      </w:tr>
      <w:tr w:rsidR="00115514">
        <w:tc>
          <w:tcPr>
            <w:tcW w:w="604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4.4</w:t>
            </w:r>
          </w:p>
        </w:tc>
        <w:tc>
          <w:tcPr>
            <w:tcW w:w="3912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Развитие деятельности, связанной с оказанием услуг по хранению, складированию, подработке и реализации зерновых и масличных культур</w:t>
            </w:r>
          </w:p>
        </w:tc>
        <w:tc>
          <w:tcPr>
            <w:tcW w:w="4535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для автоматического контроля и регулирования температуры и влажности</w:t>
            </w:r>
          </w:p>
        </w:tc>
      </w:tr>
      <w:tr w:rsidR="00115514">
        <w:tc>
          <w:tcPr>
            <w:tcW w:w="604" w:type="dxa"/>
          </w:tcPr>
          <w:p w:rsidR="00115514" w:rsidRDefault="00115514">
            <w:pPr>
              <w:spacing w:after="1" w:line="220" w:lineRule="auto"/>
              <w:outlineLvl w:val="1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8447" w:type="dxa"/>
            <w:gridSpan w:val="2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для цифровизации и автоматизации процессов производства пищевой продукции</w:t>
            </w:r>
          </w:p>
        </w:tc>
      </w:tr>
      <w:tr w:rsidR="00115514">
        <w:tc>
          <w:tcPr>
            <w:tcW w:w="604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5.1</w:t>
            </w:r>
          </w:p>
        </w:tc>
        <w:tc>
          <w:tcPr>
            <w:tcW w:w="8447" w:type="dxa"/>
            <w:gridSpan w:val="2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Развитие животноводства</w:t>
            </w:r>
          </w:p>
        </w:tc>
      </w:tr>
      <w:tr w:rsidR="00115514">
        <w:tc>
          <w:tcPr>
            <w:tcW w:w="604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5.1.1</w:t>
            </w:r>
          </w:p>
        </w:tc>
        <w:tc>
          <w:tcPr>
            <w:tcW w:w="3912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Развитие мясного скотоводства</w:t>
            </w:r>
          </w:p>
        </w:tc>
        <w:tc>
          <w:tcPr>
            <w:tcW w:w="4535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для цифровизации и автоматизации процессов производства пищевой продукции</w:t>
            </w:r>
          </w:p>
        </w:tc>
      </w:tr>
      <w:tr w:rsidR="00115514">
        <w:tc>
          <w:tcPr>
            <w:tcW w:w="604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5.1.2</w:t>
            </w:r>
          </w:p>
        </w:tc>
        <w:tc>
          <w:tcPr>
            <w:tcW w:w="3912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Развитие птицеводства</w:t>
            </w:r>
          </w:p>
        </w:tc>
        <w:tc>
          <w:tcPr>
            <w:tcW w:w="4535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для цифровизации и автоматизации процессов производства пищевой продукции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для автоматической маркировки яиц</w:t>
            </w:r>
          </w:p>
        </w:tc>
      </w:tr>
      <w:tr w:rsidR="00115514">
        <w:tc>
          <w:tcPr>
            <w:tcW w:w="604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5.1.3</w:t>
            </w:r>
          </w:p>
        </w:tc>
        <w:tc>
          <w:tcPr>
            <w:tcW w:w="3912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Развитие племенного животноводства</w:t>
            </w:r>
          </w:p>
        </w:tc>
        <w:tc>
          <w:tcPr>
            <w:tcW w:w="4535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для цифровизации и автоматизации процессов производства пищевой продукции</w:t>
            </w:r>
          </w:p>
        </w:tc>
      </w:tr>
      <w:tr w:rsidR="00115514">
        <w:tc>
          <w:tcPr>
            <w:tcW w:w="604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5.1.4</w:t>
            </w:r>
          </w:p>
        </w:tc>
        <w:tc>
          <w:tcPr>
            <w:tcW w:w="3912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Развитие молочного скотоводства</w:t>
            </w:r>
          </w:p>
        </w:tc>
        <w:tc>
          <w:tcPr>
            <w:tcW w:w="4535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для цифровизации и автоматизации процессов производства пищевой продукции</w:t>
            </w:r>
          </w:p>
        </w:tc>
      </w:tr>
      <w:tr w:rsidR="00115514">
        <w:tc>
          <w:tcPr>
            <w:tcW w:w="604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5.2</w:t>
            </w:r>
          </w:p>
        </w:tc>
        <w:tc>
          <w:tcPr>
            <w:tcW w:w="3912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Развитие деятельности, связанной с производством продукции пищевой и перерабатывающей промышленности</w:t>
            </w:r>
          </w:p>
        </w:tc>
        <w:tc>
          <w:tcPr>
            <w:tcW w:w="4535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для нанесения и считывания средств идентификации для целей обязательной маркировки</w:t>
            </w:r>
          </w:p>
        </w:tc>
      </w:tr>
      <w:tr w:rsidR="00115514">
        <w:tc>
          <w:tcPr>
            <w:tcW w:w="604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5.3</w:t>
            </w:r>
          </w:p>
        </w:tc>
        <w:tc>
          <w:tcPr>
            <w:tcW w:w="3912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Развитие деятельности, связанной с заготовкой и переработкой недревесных и пищевых лесных ресурсов и лекарственных растений</w:t>
            </w:r>
          </w:p>
        </w:tc>
        <w:tc>
          <w:tcPr>
            <w:tcW w:w="4535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для цифровизации и автоматизации процессов заготовки и переработки недревесных и пищевых лесных ресурсов и лекарственных растений</w:t>
            </w:r>
          </w:p>
        </w:tc>
      </w:tr>
      <w:tr w:rsidR="00115514">
        <w:tc>
          <w:tcPr>
            <w:tcW w:w="604" w:type="dxa"/>
          </w:tcPr>
          <w:p w:rsidR="00115514" w:rsidRDefault="00115514">
            <w:pPr>
              <w:spacing w:after="1" w:line="220" w:lineRule="auto"/>
              <w:outlineLvl w:val="1"/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8447" w:type="dxa"/>
            <w:gridSpan w:val="2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для цифровизации и автоматизации процессов производства продукции рыбоводства</w:t>
            </w:r>
          </w:p>
        </w:tc>
      </w:tr>
      <w:tr w:rsidR="00115514">
        <w:tc>
          <w:tcPr>
            <w:tcW w:w="604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6.1</w:t>
            </w:r>
          </w:p>
        </w:tc>
        <w:tc>
          <w:tcPr>
            <w:tcW w:w="3912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Развитие рыбоводства: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развитие пресноводного индустриального рыбоводства</w:t>
            </w:r>
          </w:p>
        </w:tc>
        <w:tc>
          <w:tcPr>
            <w:tcW w:w="4535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для цифровизации и автоматизации процессов пресноводного индустриального рыбоводства</w:t>
            </w:r>
          </w:p>
        </w:tc>
      </w:tr>
      <w:tr w:rsidR="00115514">
        <w:tc>
          <w:tcPr>
            <w:tcW w:w="604" w:type="dxa"/>
          </w:tcPr>
          <w:p w:rsidR="00115514" w:rsidRDefault="00115514">
            <w:pPr>
              <w:spacing w:after="1" w:line="220" w:lineRule="auto"/>
              <w:outlineLvl w:val="1"/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8447" w:type="dxa"/>
            <w:gridSpan w:val="2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Программное обеспечение</w:t>
            </w:r>
          </w:p>
        </w:tc>
      </w:tr>
      <w:tr w:rsidR="00115514">
        <w:tc>
          <w:tcPr>
            <w:tcW w:w="604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7.1</w:t>
            </w:r>
          </w:p>
        </w:tc>
        <w:tc>
          <w:tcPr>
            <w:tcW w:w="3912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Развитие растениеводства: строительство и (или) реконструкция селекционно-семеноводческих центров</w:t>
            </w:r>
          </w:p>
        </w:tc>
        <w:tc>
          <w:tcPr>
            <w:tcW w:w="4535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Программное обеспечение для функционирования систем или их элементов управления движением, устанавливаемых на тракторы, самоходные сельскохозяйственные машины, коррекция направления движения которых осуществляется при помощи специального устройства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Программное обеспечение для функционирования технических средств синхронизации выгрузки сельскохозяйственных культур, устанавливаемых на самоходные машины, используемые в сельском хозяйстве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Программное обеспечение для функционирования технических средств и (или) их элементов, устанавливаемых на сельскохозяйственные машины, для дифференцированного внесения удобрений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Программное обеспечение для функционирования технических средств и (или) их элементов, устанавливаемых на сельскохозяйственные машины, для дифференцированного опрыскивания сельскохозяйственных культур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Программное обеспечение для функционирования технических средств и (или) их элементов, устанавливаемых на сельскохозяйственные машины, для дифференцированного посева сельскохозяйственных культур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Программное обеспечение для функционирования технических средств и (или) их элементов для создания цифровых карт полей сельскохозяйственных культур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Программное обеспечение для функционирования технических средств интеграции, импорта и экспорта, передачи данных, полученных в результате осуществления сельскохозяйственной деятельности</w:t>
            </w:r>
          </w:p>
        </w:tc>
      </w:tr>
      <w:tr w:rsidR="00115514">
        <w:tc>
          <w:tcPr>
            <w:tcW w:w="604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7.2</w:t>
            </w:r>
          </w:p>
        </w:tc>
        <w:tc>
          <w:tcPr>
            <w:tcW w:w="3912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Развитие овощеводства и (или) картофелеводства: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развитие деятельности, связанной с производством и (или) хранением, складированием, подработкой и реализацией овощей и (или) картофеля</w:t>
            </w:r>
          </w:p>
        </w:tc>
        <w:tc>
          <w:tcPr>
            <w:tcW w:w="4535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Программное обеспечение для функционирования систем или их элементов управления движением, устанавливаемых на тракторы, самоходные сельскохозяйственные машины, коррекция направления движения которых осуществляется при помощи специального устройства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Программное обеспечение для функционирования технических средств синхронизации выгрузки сельскохозяйственных культур, устанавливаемых на самоходные машины, используемые в сельском хозяйстве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Программное обеспечение для функционирования технических средств и (или) их элементов, устанавливаемых на сельскохозяйственные машины, для дифференцированного внесения удобрений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Программное обеспечение для функционирования технических средств и (или) их элементов, устанавливаемых на сельскохозяйственные машины, для дифференцированного опрыскивания сельскохозяйственных культур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Программное обеспечение для функционирования технических средств и (или) их элементов, устанавливаемых на сельскохозяйственные машины, для дифференцированного посева сельскохозяйственных культур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Программное обеспечение для функционирования технических средств и (или) их элементов для создания цифровых карт полей сельскохозяйственных культур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Программное обеспечение для функционирования технических средств интеграции, импорта и экспорта, передачи данных, полученных в результате осуществления сельскохозяйственной деятельности</w:t>
            </w:r>
          </w:p>
        </w:tc>
      </w:tr>
      <w:tr w:rsidR="00115514">
        <w:tc>
          <w:tcPr>
            <w:tcW w:w="604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7.3</w:t>
            </w:r>
          </w:p>
        </w:tc>
        <w:tc>
          <w:tcPr>
            <w:tcW w:w="8447" w:type="dxa"/>
            <w:gridSpan w:val="2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Развитие животноводства</w:t>
            </w:r>
          </w:p>
        </w:tc>
      </w:tr>
      <w:tr w:rsidR="00115514">
        <w:tc>
          <w:tcPr>
            <w:tcW w:w="604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7.3.1</w:t>
            </w:r>
          </w:p>
        </w:tc>
        <w:tc>
          <w:tcPr>
            <w:tcW w:w="3912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Развитие мясного скотоводства</w:t>
            </w:r>
          </w:p>
        </w:tc>
        <w:tc>
          <w:tcPr>
            <w:tcW w:w="4535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Программное обеспечение для функционирования технических средств интеграции, импорта и экспорта, передачи данных, полученных в результате осуществления сельскохозяйственной деятельности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Программное обеспечение по управлению стадом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Программное обеспечение для кормления сельскохозяйственных животных</w:t>
            </w:r>
          </w:p>
        </w:tc>
      </w:tr>
      <w:tr w:rsidR="00115514">
        <w:tc>
          <w:tcPr>
            <w:tcW w:w="604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7.3.2</w:t>
            </w:r>
          </w:p>
        </w:tc>
        <w:tc>
          <w:tcPr>
            <w:tcW w:w="3912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Развитие птицеводства</w:t>
            </w:r>
          </w:p>
        </w:tc>
        <w:tc>
          <w:tcPr>
            <w:tcW w:w="4535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Программное обеспечение для функционирования технических средств интеграции, импорта и экспорта, передачи данных, полученных в результате осуществления сельскохозяйственной деятельности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Программное обеспечение для кормления и содержания сельскохозяйственных птиц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Программное обеспечение для функционирования оборудования для нанесения и считывания средств идентификации для целей обязательной маркировки</w:t>
            </w:r>
          </w:p>
        </w:tc>
      </w:tr>
      <w:tr w:rsidR="00115514">
        <w:tc>
          <w:tcPr>
            <w:tcW w:w="604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7.3.3</w:t>
            </w:r>
          </w:p>
        </w:tc>
        <w:tc>
          <w:tcPr>
            <w:tcW w:w="3912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Развитие племенного животноводства</w:t>
            </w:r>
          </w:p>
        </w:tc>
        <w:tc>
          <w:tcPr>
            <w:tcW w:w="4535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Программное обеспечение для функционирования технических средств интеграции, импорта и экспорта, передачи данных, полученных в результате осуществления сельскохозяйственной деятельности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Программное обеспечение для кормления сельскохозяйственных животных</w:t>
            </w:r>
          </w:p>
        </w:tc>
      </w:tr>
      <w:tr w:rsidR="00115514">
        <w:tc>
          <w:tcPr>
            <w:tcW w:w="604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7.3.4</w:t>
            </w:r>
          </w:p>
        </w:tc>
        <w:tc>
          <w:tcPr>
            <w:tcW w:w="3912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Развитие молочного скотоводства</w:t>
            </w:r>
          </w:p>
        </w:tc>
        <w:tc>
          <w:tcPr>
            <w:tcW w:w="4535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Программное обеспечение для функционирования технических средств интеграции, импорта и экспорта, передачи данных, полученных в результате осуществления сельскохозяйственной деятельности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Программное обеспечение по управлению стадом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Программное обеспечение для кормления сельскохозяйственных животных</w:t>
            </w:r>
          </w:p>
        </w:tc>
      </w:tr>
      <w:tr w:rsidR="00115514">
        <w:tc>
          <w:tcPr>
            <w:tcW w:w="604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7.4</w:t>
            </w:r>
          </w:p>
        </w:tc>
        <w:tc>
          <w:tcPr>
            <w:tcW w:w="3912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Развитие деятельности, связанной с производством продукции пищевой и перерабатывающей промышленности</w:t>
            </w:r>
          </w:p>
        </w:tc>
        <w:tc>
          <w:tcPr>
            <w:tcW w:w="4535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Программное обеспечение для функционирования оборудования для нанесения и считывания средств идентификации для целей обязательной маркировки</w:t>
            </w:r>
          </w:p>
        </w:tc>
      </w:tr>
      <w:tr w:rsidR="00115514">
        <w:tc>
          <w:tcPr>
            <w:tcW w:w="604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7.5</w:t>
            </w:r>
          </w:p>
        </w:tc>
        <w:tc>
          <w:tcPr>
            <w:tcW w:w="3912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Развитие деятельности, связанной с оказанием услуг по хранению, складированию, подработке и реализации зерновых и масличных культур</w:t>
            </w:r>
          </w:p>
        </w:tc>
        <w:tc>
          <w:tcPr>
            <w:tcW w:w="4535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Программное обеспечение для функционирования систем или их элементов управления движением, устанавливаемых на тракторы, самоходные сельскохозяйственные машины, коррекция направления движения которых осуществляется при помощи специального устройства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Программное обеспечение для функционирования технических средств синхронизации выгрузки сельскохозяйственных культур, устанавливаемых на самоходные машины, используемые в сельском хозяйстве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Программное обеспечение для функционирования технических средств и (или) их элементов, устанавливаемых на сельскохозяйственные машины, для дифференцированного внесения удобрений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Программное обеспечение для функционирования технических средств и (или) их элементов, устанавливаемых на сельскохозяйственные машины, для дифференцированного опрыскивания сельскохозяйственных культур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Программное обеспечение для функционирования технических средств и (или) их элементов, устанавливаемых на сельскохозяйственные машины, для дифференцированного посева сельскохозяйственных культур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Программное обеспечение для функционирования технических средств и (или) их элементов для создания цифровых карт полей сельскохозяйственных культур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Программное обеспечение для функционирования технических средств интеграции, импорта и экспорта, передачи данных, полученных в результате осуществления сельскохозяйственной деятельности</w:t>
            </w:r>
          </w:p>
        </w:tc>
      </w:tr>
      <w:tr w:rsidR="00115514">
        <w:tc>
          <w:tcPr>
            <w:tcW w:w="604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7.6</w:t>
            </w:r>
          </w:p>
        </w:tc>
        <w:tc>
          <w:tcPr>
            <w:tcW w:w="3912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Развитие рыбоводства: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развитие пресноводного индустриального рыбоводства</w:t>
            </w:r>
          </w:p>
        </w:tc>
        <w:tc>
          <w:tcPr>
            <w:tcW w:w="4535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Программное обеспечение для функционирования технических средств интеграции, импорта и экспорта, передачи данных, полученных в результате осуществления деятельности по развитию пресноводного индустриального рыбоводства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Программное обеспечение по сортировке и подсчета рыбы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Программное обеспечение для кормления рыб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Программное обеспечение для контроля параметров водной среды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Программное обеспечение для функционирования технических средств и (или) их элементов, устанавливаемых на агрегатах, лодках, станциях и установках для дифференцированного внесения удобрений, дезинфекционных препаратов</w:t>
            </w:r>
          </w:p>
        </w:tc>
      </w:tr>
      <w:tr w:rsidR="00115514">
        <w:tc>
          <w:tcPr>
            <w:tcW w:w="604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7.7</w:t>
            </w:r>
          </w:p>
        </w:tc>
        <w:tc>
          <w:tcPr>
            <w:tcW w:w="3912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Развитие деятельности, связанной с заготовкой и переработкой недревесных и пищевых лесных ресурсов и лекарственных растений</w:t>
            </w:r>
          </w:p>
        </w:tc>
        <w:tc>
          <w:tcPr>
            <w:tcW w:w="4535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Программное обеспечение для функционирования систем или их элементов управления движением, устанавливаемых на тракторы, самоходные сельскохозяйственные машины, коррекция направления движения которых осуществляется при помощи специального устройства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Программное обеспечение для функционирования технических средств синхронизации выгрузки сельскохозяйственных культур, устанавливаемых на самоходные машины, используемые в сельском хозяйстве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Программное обеспечение для функционирования технических средств и (или) их элементов для создания цифровых карт полей недревесных и пищевых лесных ресурсов и лекарственных растений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Программное обеспечение для функционирования технических средств интеграции, импорта и экспорта, передачи данных, полученных в результате осуществления сельскохозяйственной деятельности</w:t>
            </w:r>
          </w:p>
        </w:tc>
      </w:tr>
      <w:tr w:rsidR="00115514">
        <w:tc>
          <w:tcPr>
            <w:tcW w:w="604" w:type="dxa"/>
          </w:tcPr>
          <w:p w:rsidR="00115514" w:rsidRDefault="00115514">
            <w:pPr>
              <w:spacing w:after="1" w:line="220" w:lineRule="auto"/>
              <w:outlineLvl w:val="1"/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8447" w:type="dxa"/>
            <w:gridSpan w:val="2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Технологическое оборудование, включенное в сметную стоимость строительства и (или) реконструкции объектов</w:t>
            </w:r>
          </w:p>
        </w:tc>
      </w:tr>
      <w:tr w:rsidR="00115514">
        <w:tc>
          <w:tcPr>
            <w:tcW w:w="604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8.1</w:t>
            </w:r>
          </w:p>
        </w:tc>
        <w:tc>
          <w:tcPr>
            <w:tcW w:w="3912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Развитие растениеводства: строительство и (или) реконструкция селекционно-семеноводческих центров</w:t>
            </w:r>
          </w:p>
        </w:tc>
        <w:tc>
          <w:tcPr>
            <w:tcW w:w="4535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лабораторное для сельского хозяйства</w:t>
            </w:r>
          </w:p>
        </w:tc>
      </w:tr>
      <w:tr w:rsidR="00115514">
        <w:tc>
          <w:tcPr>
            <w:tcW w:w="604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8.2</w:t>
            </w:r>
          </w:p>
        </w:tc>
        <w:tc>
          <w:tcPr>
            <w:tcW w:w="3912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Развитие овощеводства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и (или) картофелеводства: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развитие деятельности, связанной с производством и (или) хранением, складированием, подработкой и реализацией овощей и (или) картофеля</w:t>
            </w:r>
          </w:p>
        </w:tc>
        <w:tc>
          <w:tcPr>
            <w:tcW w:w="4535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вентиляционное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для отопления и регулирования микроклимата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для регулирования микроклимата и ухода за кровлей теплицы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Системы увлажнения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Транспортеры погрузочные и разгрузочные</w:t>
            </w:r>
          </w:p>
        </w:tc>
      </w:tr>
      <w:tr w:rsidR="00115514">
        <w:tc>
          <w:tcPr>
            <w:tcW w:w="604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8.3</w:t>
            </w:r>
          </w:p>
        </w:tc>
        <w:tc>
          <w:tcPr>
            <w:tcW w:w="8447" w:type="dxa"/>
            <w:gridSpan w:val="2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Развитие животноводства</w:t>
            </w:r>
          </w:p>
        </w:tc>
      </w:tr>
      <w:tr w:rsidR="00115514">
        <w:tc>
          <w:tcPr>
            <w:tcW w:w="604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8.3.1</w:t>
            </w:r>
          </w:p>
        </w:tc>
        <w:tc>
          <w:tcPr>
            <w:tcW w:w="3912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Развитие мясного скотоводства</w:t>
            </w:r>
          </w:p>
        </w:tc>
        <w:tc>
          <w:tcPr>
            <w:tcW w:w="4535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Установки водоподъемные для очистки воды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Калориферы паровые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вентиляционное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Устройства генерации электрической энергии с двигателями внутреннего сгорания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для отопления и регулирования микроклимата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Комплекты машин и оборудования для выращивания и содержания животных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Стойловое оборудование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Поилки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Клетки для телят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Ворота сортировочные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Ворота подгоняющие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Ванны моечные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Ванны для дезинфекции копыт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Подъемники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Системы для жидкого навоза с насосами и системой перекачки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для перемешивания навоза и перекачки его на сооружения обработки и подготовки к использованию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Машины и оборудование для разделения навоза (помета) на фракции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Машины и оборудование для приготовления компостных смесей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Машины и оборудование для ферментации навоза (помета)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Машины и оборудование для ухода за животными и очистки животноводческих помещений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для приготовления кормосмесей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Транспорт технологический для животноводства и кормопроизводства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Оборудование, необходимое для осуществления процессов убоя животных и проведения ветеринарно-санитарной экспертизы мяса и продуктов убоя, стерилизаторы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криогенное, компрессорное, холодильное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Установки холодильные: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- установки, машины, агрегаты и компрессоры аммиачные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- установки, машины, агрегаты и компрессоры фреоновые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- турбокомпрессоры холодильные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- машины теплоиспользующие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- машины холодильные специальные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- аппаратура и аппаратные агрегаты холодильные</w:t>
            </w:r>
          </w:p>
        </w:tc>
      </w:tr>
      <w:tr w:rsidR="00115514">
        <w:tc>
          <w:tcPr>
            <w:tcW w:w="604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8.3.2</w:t>
            </w:r>
          </w:p>
        </w:tc>
        <w:tc>
          <w:tcPr>
            <w:tcW w:w="3912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Развитие птицеводства</w:t>
            </w:r>
          </w:p>
        </w:tc>
        <w:tc>
          <w:tcPr>
            <w:tcW w:w="4535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Установки водоподъемные для очистки воды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Калориферы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вентиляционное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Устройства генерации электрической энергии с двигателями внутреннего сгорания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для отопления и регулирования микроклимата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Комплекты машин и оборудования для выращивания и содержания птиц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Машины и оборудование для разделения навоза (помета) на фракции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Машины и оборудование для приготовления компостных смесей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Машины и оборудование для ферментации навоза (помета)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для выращивания птицы: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- инкубаторы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- брудеры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- оборудование для выращивания ремонтного молодняка птицы на мясо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Машины и оборудование для содержания птицы: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- кормораздатчики, кормушки, поилки для птиц и оборудование для содержания птицы прочее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- оборудование напольного и клеточного выращивания и содержания птицы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Устройства для уборки и дезинфекции птичников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для приготовления кормосмесей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Машины и оборудование для птицеводства прочее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Системы освещения птичников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Транспорт технологический кормопроизводства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Аппараты электрического оглушения птицы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криогенное, компрессорное, холодильное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Установки холодильные: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- установки, машины, агрегаты и компрессоры аммиачные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- установки, машины, агрегаты и компрессоры фреоновые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- турбокомпрессоры холодильные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- машины теплоиспользующие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- машины холодильные специальные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- аппаратура и аппаратные агрегаты холодильные</w:t>
            </w:r>
          </w:p>
        </w:tc>
      </w:tr>
      <w:tr w:rsidR="00115514">
        <w:tc>
          <w:tcPr>
            <w:tcW w:w="604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8.3.3</w:t>
            </w:r>
          </w:p>
        </w:tc>
        <w:tc>
          <w:tcPr>
            <w:tcW w:w="3912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Развитие племенного животноводства</w:t>
            </w:r>
          </w:p>
        </w:tc>
        <w:tc>
          <w:tcPr>
            <w:tcW w:w="4535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Установки водоподъемные для очистки воды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Калориферы паровые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вентиляционное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Устройства генерации электрической энергии с двигателями внутреннего сгорания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для отопления и регулирования микроклимата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Комплекты машин и оборудования для выращивания и содержания животных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Стойловое оборудование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Поилки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Клетки для телят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Ворота сортировочные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Ворота подгоняющие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Ванны моечные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Ванны для дезинфекции копыт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Подъемники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Системы для жидкого навоза с насосами и системой перекачки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для перемешивания навоза и перекачки его на сооружения обработки и подготовки к использованию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Машины и оборудование для разделения навоза (помета) на фракции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Машины и оборудование для приготовления компостных смесей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Машины и оборудование для ферментации навоза (помета)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Машины и оборудование для ухода за животными и очистки животноводческих помещений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для приготовления кормосмесей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Транспорт технологический для животноводства и кормопроизводства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Оборудование, необходимое для осуществления процессов убоя животных и проведения ветеринарно-санитарной экспертизы мяса и продуктов убоя, стерилизаторы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криогенное, компрессорное, холодильное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Установки холодильные: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- установки, машины, агрегаты и компрессоры аммиачные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- установки, машины, агрегаты и компрессоры фреоновые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- турбокомпрессоры холодильные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- машины теплоиспользующие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- машины холодильные специальные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- аппаратура и аппаратные агрегаты холодильные</w:t>
            </w:r>
          </w:p>
        </w:tc>
      </w:tr>
      <w:tr w:rsidR="00115514">
        <w:tc>
          <w:tcPr>
            <w:tcW w:w="604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8.3.4</w:t>
            </w:r>
          </w:p>
        </w:tc>
        <w:tc>
          <w:tcPr>
            <w:tcW w:w="3912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Развитие молочного скотоводства</w:t>
            </w:r>
          </w:p>
        </w:tc>
        <w:tc>
          <w:tcPr>
            <w:tcW w:w="4535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Установки водоподъемные для очистки воды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Калориферы паровые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вентиляционное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Устройства генерации электрической энергии с двигателями внутреннего сгорания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для отопления и регулирования микроклимата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Комплекты машин и оборудования для выращивания и содержания животных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Стойловое оборудование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Поилки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Клетки для телят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Ворота сортировочные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Ворота подгоняющие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Ванны моечные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Ванны для дезинфекции копыт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Подъемники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Системы для жидкого навоза с насосами и системой перекачки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для перемешивания навоза и перекачки его на сооружения обработки и подготовки к использованию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Машины и оборудование для разделения навоза (помета) на фракции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Машины и оборудование для приготовления компостных смесей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Машины и оборудование для ферментации навоза (помета)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Машины и оборудование для ухода за животными и очистки животноводческих помещений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для приготовления кормосмесей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Транспорт технологический для животноводства и кормопроизводства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Оборудование, необходимое для осуществления процессов убоя животных и проведения ветеринарно-санитарной экспертизы мяса и продуктов убоя, стерилизаторы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криогенное, компрессорное, холодильное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Установки холодильные: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- установки, машины, агрегаты и компрессоры аммиачные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- установки, машины, агрегаты и компрессоры фреоновые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- турбокомпрессоры холодильные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- машины теплоиспользующие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- машины холодильные специальные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- аппаратура и аппаратные агрегаты холодильные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Машины и оборудование для доения и транспортирования молока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Установки доильные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Аппараты доильные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Емкости для хранения молока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Машины и оборудование для первичной обработки молока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Очистители-охладители молока</w:t>
            </w:r>
          </w:p>
        </w:tc>
      </w:tr>
      <w:tr w:rsidR="00115514">
        <w:tc>
          <w:tcPr>
            <w:tcW w:w="604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8.4</w:t>
            </w:r>
          </w:p>
        </w:tc>
        <w:tc>
          <w:tcPr>
            <w:tcW w:w="3912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Развитие рыбоводства: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развитие пресноводного индустриального рыбоводства</w:t>
            </w:r>
          </w:p>
        </w:tc>
        <w:tc>
          <w:tcPr>
            <w:tcW w:w="4535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Лотки для подращивания малька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Садковые линии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и устройства для сортировки и подсчета рыбы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и емкости для перевозки живой рыбы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и приборы для контроля и мониторинга воды</w:t>
            </w:r>
          </w:p>
        </w:tc>
      </w:tr>
      <w:tr w:rsidR="00115514">
        <w:tc>
          <w:tcPr>
            <w:tcW w:w="604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8.5</w:t>
            </w:r>
          </w:p>
        </w:tc>
        <w:tc>
          <w:tcPr>
            <w:tcW w:w="3912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Развитие деятельности, связанной с производством продукции пищевой и перерабатывающей промышленности</w:t>
            </w:r>
          </w:p>
        </w:tc>
        <w:tc>
          <w:tcPr>
            <w:tcW w:w="4535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Установки водоподъемные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Котлы водогрейные центрального отопления для производства горячей воды или пара низкого давления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Калориферы паровые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Паровые котлы, предназначенные для выработки насыщенного пара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вентиляционное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Устройства генерации электрической энергии с двигателями внутреннего сгорания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для отопления и регулирования микроклимата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Подъемники и конвейеры пневматические и прочие непрерывного действия для товаров или материалов, лифты пассажирские, лифты грузовые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и линии, предназначенные для переработки и консервирования мяса и мясной пищевой продукции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и линии, предназначенные для убоя и первичной переработки скота и птицы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и линии, предназначенные для переработки и консервирования рыбы, ракообразных и моллюсков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и линии, предназначенные для переработки и консервирования фруктов и овощей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и линии, предназначенные для производства растительных и животных масел и жиров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и линии, предназначенные для производства молочной продукции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и линии, предназначенные для производства продуктов мукомольной и крупяной промышленности, крахмала и крахмалосодержащих продуктов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и линии, предназначенные для производства хлебобулочных и мучных, кондитерских изделий, дежи для тестомеса, хлебные формы, багетные и подовые листы, вагонетки для хлеба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и линии, предназначенные для производства какао, шоколада и сахаристых кондитерских изделий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и линии, предназначенные для производства приправ и пряностей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и линии, предназначенные для производства готовых кормов для животных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и линии, предназначенные для производства безалкогольных напитков, минеральных вод и прочих питьевых вод в бутылках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и линии, предназначенные для фасовки и упаковки сельскохозяйственной и пищевой продукции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холодильное и морозильное и тепловые насосы, кроме бытового оборудования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Шкафы холодильные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Камеры холодильные сборные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для охлаждения и заморозки жидкостей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холодильное прочее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Насосы тепловые, кроме бытовых насосов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и установки для фильтрования или очистки жидкостей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для фильтрования или очистки воды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Фильтры очистки воды промышленные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Установки для очистки питьевых, сточных вод и улучшения качества питьевых вод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для фильтрования или очистки воды прочее, не включенное в другие группировки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Стерилизаторы, приборы для оценки микробиологической безопасности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и линии, предназначенные для промывки автоцистерн для перевозки молока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и линии, предназначенные для безразборной внутренней мойки трубопроводов и технологического оборудования пищевых производств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и линии, предназначенные для мойки оборотной тары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Насосы воздушные или вакуумные, воздушные или прочие газовые компрессоры (за исключением насосов воздушных ручных или ножных; турбокомпрессоров)</w:t>
            </w:r>
          </w:p>
        </w:tc>
      </w:tr>
      <w:tr w:rsidR="00115514">
        <w:tc>
          <w:tcPr>
            <w:tcW w:w="604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8.6</w:t>
            </w:r>
          </w:p>
        </w:tc>
        <w:tc>
          <w:tcPr>
            <w:tcW w:w="3912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Развитие деятельности, связанной с оказанием услуг по хранению, складированию, подработке и реализации зерновых и масличных культур</w:t>
            </w:r>
          </w:p>
        </w:tc>
        <w:tc>
          <w:tcPr>
            <w:tcW w:w="4535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Установки водоподъемные для очистки воды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весовое промышленное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Котлы водогрейные центрального отопления для производства горячей воды или пара низкого давления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Калориферы паровые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Паровые котлы, предназначенные для выработки насыщенного пара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вентиляционное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Устройства генерации электрической энергии с двигателями внутреннего сгорания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для отопления и регулирования микроклимата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Системы вентиляций и обогрева (для послеуборочной сушки и обработки зерна перед закладкой на хранение)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и установки для фильтрования или очистки воздуха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газоочистное и пылеулавливающее, вентиляторы для очистки и сушки зерна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Весы, отрегулированные на постоянную массу, и весы, загружающие груз определенной массы в емкость или контейнер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и линии, предназначенные для приемки, подработки, сушки, отгрузки, хранения и складирования зерна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Подъемники и конвейеры пневматические и прочие непрерывного действия для товаров или материалов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Загрузчики, разгрузчики, опрокидыватели сельскохозяйственные, автомобилеразгрузчик, вагоноразгрузчик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Машины подъемные для механизации складов, не включенные в другие группировки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Устройства загрузочные механические для сыпучих материалов</w:t>
            </w:r>
          </w:p>
        </w:tc>
      </w:tr>
      <w:tr w:rsidR="00115514">
        <w:tc>
          <w:tcPr>
            <w:tcW w:w="604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8.7</w:t>
            </w:r>
          </w:p>
        </w:tc>
        <w:tc>
          <w:tcPr>
            <w:tcW w:w="3912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Развитие деятельности, связанной с заготовкой и переработкой недревесных и лекарственных растений</w:t>
            </w:r>
          </w:p>
        </w:tc>
        <w:tc>
          <w:tcPr>
            <w:tcW w:w="4535" w:type="dxa"/>
          </w:tcPr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Компрессоры стационарные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Установки, машины, агрегаты и компрессоры (аммиачные)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Установки, машины, агрегаты и компрессоры (фреоновые)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Турбокомпрессоры холодильные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Электрошкафы для сушки грибов, ягод и трав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фасовочно-упаковочное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Весы и дозаторы весовые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Весы и дозаторы автоматические непрерывного действия и расходомеры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Линии автоматические и полуавтоматические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Линии упаковочные для пищевых продуктов: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с изготовлением потребительской тары в готовую потребительскую тару.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скороморозильное для пищевых продуктов и полуфабрикатов</w:t>
            </w:r>
          </w:p>
          <w:p w:rsidR="00115514" w:rsidRDefault="00115514">
            <w:pPr>
              <w:spacing w:after="1" w:line="220" w:lineRule="auto"/>
            </w:pPr>
            <w:r>
              <w:rPr>
                <w:rFonts w:ascii="Calibri" w:hAnsi="Calibri" w:cs="Calibri"/>
              </w:rPr>
              <w:t>Оборудование и линии, предназначенные для фасовки и упаковки пищевой продукции</w:t>
            </w:r>
          </w:p>
        </w:tc>
      </w:tr>
    </w:tbl>
    <w:p w:rsidR="00115514" w:rsidRDefault="00115514">
      <w:pPr>
        <w:spacing w:after="1" w:line="220" w:lineRule="auto"/>
        <w:jc w:val="both"/>
      </w:pPr>
    </w:p>
    <w:p w:rsidR="00115514" w:rsidRDefault="00115514">
      <w:pPr>
        <w:spacing w:after="1" w:line="220" w:lineRule="auto"/>
        <w:jc w:val="both"/>
      </w:pPr>
    </w:p>
    <w:p w:rsidR="00115514" w:rsidRDefault="00115514">
      <w:pPr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6E54BE" w:rsidRDefault="006E54BE"/>
    <w:sectPr w:rsidR="006E54BE" w:rsidSect="00827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BAA"/>
    <w:rsid w:val="0008076F"/>
    <w:rsid w:val="000D275F"/>
    <w:rsid w:val="00115514"/>
    <w:rsid w:val="003F6ABF"/>
    <w:rsid w:val="004F7D17"/>
    <w:rsid w:val="006E54BE"/>
    <w:rsid w:val="00C12BAA"/>
    <w:rsid w:val="00D35372"/>
    <w:rsid w:val="00E4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65FEDC-EF7F-463F-9A21-9D2C3D52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325422&amp;dst=100483" TargetMode="External"/><Relationship Id="rId13" Type="http://schemas.openxmlformats.org/officeDocument/2006/relationships/hyperlink" Target="https://login.consultant.ru/link/?req=doc&amp;base=RLAW123&amp;n=338675&amp;dst=10001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23&amp;n=338248&amp;dst=102350" TargetMode="External"/><Relationship Id="rId12" Type="http://schemas.openxmlformats.org/officeDocument/2006/relationships/hyperlink" Target="www.zakon.krskstat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23&amp;n=334851&amp;dst=100226" TargetMode="External"/><Relationship Id="rId11" Type="http://schemas.openxmlformats.org/officeDocument/2006/relationships/hyperlink" Target="https://login.consultant.ru/link/?req=doc&amp;base=RLAW123&amp;n=338675&amp;dst=100010" TargetMode="External"/><Relationship Id="rId5" Type="http://schemas.openxmlformats.org/officeDocument/2006/relationships/hyperlink" Target="https://login.consultant.ru/link/?req=doc&amp;base=RLAW123&amp;n=338675&amp;dst=10000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23&amp;n=338675&amp;dst=10000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123&amp;n=325422&amp;dst=10047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6130</Words>
  <Characters>34946</Characters>
  <Application>Microsoft Office Word</Application>
  <DocSecurity>0</DocSecurity>
  <Lines>291</Lines>
  <Paragraphs>81</Paragraphs>
  <ScaleCrop>false</ScaleCrop>
  <Company/>
  <LinksUpToDate>false</LinksUpToDate>
  <CharactersWithSpaces>40995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Высотина Наталья Олеговна</dc:creator>
  <cp:keywords/>
  <dc:description/>
  <cp:lastModifiedBy>Высотина Наталья Олеговна</cp:lastModifiedBy>
  <cp:revision>2</cp:revision>
  <dcterms:created xsi:type="dcterms:W3CDTF">2024-09-11T09:33:00Z</dcterms:created>
  <dcterms:modified xsi:type="dcterms:W3CDTF">2024-09-11T09:33:00Z</dcterms:modified>
</cp:coreProperties>
</file>