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D09" w:rsidRDefault="00A95D09">
      <w:pPr>
        <w:pStyle w:val="ConsPlusTitlePage"/>
      </w:pPr>
      <w:r>
        <w:br/>
      </w:r>
    </w:p>
    <w:p w:rsidR="00A95D09" w:rsidRDefault="00A95D09">
      <w:pPr>
        <w:pStyle w:val="ConsPlusNormal"/>
        <w:ind w:firstLine="540"/>
        <w:jc w:val="both"/>
        <w:outlineLvl w:val="0"/>
      </w:pPr>
    </w:p>
    <w:p w:rsidR="00A95D09" w:rsidRPr="00A95D09" w:rsidRDefault="00A95D09">
      <w:pPr>
        <w:pStyle w:val="ConsPlusTitle"/>
        <w:jc w:val="center"/>
        <w:outlineLvl w:val="0"/>
        <w:rPr>
          <w:rFonts w:ascii="Times New Roman" w:hAnsi="Times New Roman" w:cs="Times New Roman"/>
          <w:sz w:val="28"/>
          <w:szCs w:val="28"/>
        </w:rPr>
      </w:pPr>
      <w:r w:rsidRPr="00A95D09">
        <w:rPr>
          <w:rFonts w:ascii="Times New Roman" w:hAnsi="Times New Roman" w:cs="Times New Roman"/>
          <w:sz w:val="28"/>
          <w:szCs w:val="28"/>
        </w:rPr>
        <w:t>МИНИСТЕРСТВО СЕЛЬСКОГО ХОЗЯЙСТВА</w:t>
      </w:r>
    </w:p>
    <w:p w:rsidR="00A95D09" w:rsidRPr="00A95D09" w:rsidRDefault="00A95D09">
      <w:pPr>
        <w:pStyle w:val="ConsPlusTitle"/>
        <w:jc w:val="center"/>
        <w:rPr>
          <w:rFonts w:ascii="Times New Roman" w:hAnsi="Times New Roman" w:cs="Times New Roman"/>
          <w:sz w:val="28"/>
          <w:szCs w:val="28"/>
        </w:rPr>
      </w:pPr>
      <w:r w:rsidRPr="00A95D09">
        <w:rPr>
          <w:rFonts w:ascii="Times New Roman" w:hAnsi="Times New Roman" w:cs="Times New Roman"/>
          <w:sz w:val="28"/>
          <w:szCs w:val="28"/>
        </w:rPr>
        <w:t>КРАСНОЯРСКОГО КРАЯ</w:t>
      </w:r>
    </w:p>
    <w:p w:rsidR="00A95D09" w:rsidRPr="00A95D09" w:rsidRDefault="00A95D09">
      <w:pPr>
        <w:pStyle w:val="ConsPlusTitle"/>
        <w:jc w:val="center"/>
        <w:rPr>
          <w:rFonts w:ascii="Times New Roman" w:hAnsi="Times New Roman" w:cs="Times New Roman"/>
          <w:sz w:val="28"/>
          <w:szCs w:val="28"/>
        </w:rPr>
      </w:pPr>
    </w:p>
    <w:p w:rsidR="00A95D09" w:rsidRPr="00A95D09" w:rsidRDefault="00A95D09">
      <w:pPr>
        <w:pStyle w:val="ConsPlusTitle"/>
        <w:jc w:val="center"/>
        <w:rPr>
          <w:rFonts w:ascii="Times New Roman" w:hAnsi="Times New Roman" w:cs="Times New Roman"/>
          <w:sz w:val="28"/>
          <w:szCs w:val="28"/>
        </w:rPr>
      </w:pPr>
      <w:r w:rsidRPr="00A95D09">
        <w:rPr>
          <w:rFonts w:ascii="Times New Roman" w:hAnsi="Times New Roman" w:cs="Times New Roman"/>
          <w:sz w:val="28"/>
          <w:szCs w:val="28"/>
        </w:rPr>
        <w:t>ПРИКАЗ</w:t>
      </w:r>
    </w:p>
    <w:p w:rsidR="00A95D09" w:rsidRPr="00A95D09" w:rsidRDefault="00A95D09">
      <w:pPr>
        <w:pStyle w:val="ConsPlusTitle"/>
        <w:jc w:val="center"/>
        <w:rPr>
          <w:rFonts w:ascii="Times New Roman" w:hAnsi="Times New Roman" w:cs="Times New Roman"/>
          <w:sz w:val="28"/>
          <w:szCs w:val="28"/>
        </w:rPr>
      </w:pPr>
      <w:r w:rsidRPr="00A95D09">
        <w:rPr>
          <w:rFonts w:ascii="Times New Roman" w:hAnsi="Times New Roman" w:cs="Times New Roman"/>
          <w:sz w:val="28"/>
          <w:szCs w:val="28"/>
        </w:rPr>
        <w:t xml:space="preserve">от 29 января 2025 г.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79-48-о</w:t>
      </w:r>
    </w:p>
    <w:p w:rsidR="00A95D09" w:rsidRPr="00A95D09" w:rsidRDefault="00A95D09">
      <w:pPr>
        <w:pStyle w:val="ConsPlusTitle"/>
        <w:jc w:val="center"/>
        <w:rPr>
          <w:rFonts w:ascii="Times New Roman" w:hAnsi="Times New Roman" w:cs="Times New Roman"/>
          <w:sz w:val="28"/>
          <w:szCs w:val="28"/>
        </w:rPr>
      </w:pPr>
    </w:p>
    <w:p w:rsidR="00A95D09" w:rsidRPr="00A95D09" w:rsidRDefault="00A95D09" w:rsidP="00A95D09">
      <w:pPr>
        <w:pStyle w:val="ConsPlusTitle"/>
        <w:jc w:val="center"/>
        <w:rPr>
          <w:rFonts w:ascii="Times New Roman" w:hAnsi="Times New Roman" w:cs="Times New Roman"/>
          <w:sz w:val="28"/>
          <w:szCs w:val="28"/>
        </w:rPr>
      </w:pPr>
      <w:r w:rsidRPr="00A95D09">
        <w:rPr>
          <w:rFonts w:ascii="Times New Roman" w:hAnsi="Times New Roman" w:cs="Times New Roman"/>
          <w:sz w:val="28"/>
          <w:szCs w:val="28"/>
        </w:rPr>
        <w:t>ОБ УТВЕРЖДЕНИИ ПОРЯДКА ПРЕДОСТАВЛЕНИЯ СУБСИДИЙ НА ВОЗМЕЩЕНИЕ</w:t>
      </w:r>
      <w:r>
        <w:rPr>
          <w:rFonts w:ascii="Times New Roman" w:hAnsi="Times New Roman" w:cs="Times New Roman"/>
          <w:sz w:val="28"/>
          <w:szCs w:val="28"/>
        </w:rPr>
        <w:t xml:space="preserve"> </w:t>
      </w:r>
      <w:r w:rsidRPr="00A95D09">
        <w:rPr>
          <w:rFonts w:ascii="Times New Roman" w:hAnsi="Times New Roman" w:cs="Times New Roman"/>
          <w:sz w:val="28"/>
          <w:szCs w:val="28"/>
        </w:rPr>
        <w:t>ЧАСТИ ЗАТРАТ НА ПОДДЕРЖКУ ПРОИЗВОДСТВА МОЛОКА И ПРОВЕДЕНИЯ</w:t>
      </w:r>
      <w:r>
        <w:rPr>
          <w:rFonts w:ascii="Times New Roman" w:hAnsi="Times New Roman" w:cs="Times New Roman"/>
          <w:sz w:val="28"/>
          <w:szCs w:val="28"/>
        </w:rPr>
        <w:t xml:space="preserve"> </w:t>
      </w:r>
      <w:r w:rsidRPr="00A95D09">
        <w:rPr>
          <w:rFonts w:ascii="Times New Roman" w:hAnsi="Times New Roman" w:cs="Times New Roman"/>
          <w:sz w:val="28"/>
          <w:szCs w:val="28"/>
        </w:rPr>
        <w:t>ОТБОРА ПОЛУЧАТЕЛЕЙ УКАЗАННЫХ СУБСИДИЙ</w:t>
      </w:r>
    </w:p>
    <w:p w:rsidR="00A95D09" w:rsidRPr="00A95D09" w:rsidRDefault="00A95D09" w:rsidP="00A95D09">
      <w:pPr>
        <w:pStyle w:val="ConsPlusNormal"/>
        <w:jc w:val="both"/>
        <w:rPr>
          <w:rFonts w:ascii="Times New Roman" w:hAnsi="Times New Roman" w:cs="Times New Roman"/>
          <w:sz w:val="28"/>
          <w:szCs w:val="28"/>
        </w:rPr>
      </w:pPr>
    </w:p>
    <w:p w:rsidR="00213D34"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соответствии со </w:t>
      </w:r>
      <w:hyperlink r:id="rId6">
        <w:r w:rsidRPr="00A95D09">
          <w:rPr>
            <w:rFonts w:ascii="Times New Roman" w:hAnsi="Times New Roman" w:cs="Times New Roman"/>
            <w:sz w:val="28"/>
            <w:szCs w:val="28"/>
          </w:rPr>
          <w:t>статьями 78</w:t>
        </w:r>
      </w:hyperlink>
      <w:r w:rsidRPr="00A95D09">
        <w:rPr>
          <w:rFonts w:ascii="Times New Roman" w:hAnsi="Times New Roman" w:cs="Times New Roman"/>
          <w:sz w:val="28"/>
          <w:szCs w:val="28"/>
        </w:rPr>
        <w:t xml:space="preserve">, </w:t>
      </w:r>
      <w:hyperlink r:id="rId7">
        <w:r w:rsidRPr="00A95D09">
          <w:rPr>
            <w:rFonts w:ascii="Times New Roman" w:hAnsi="Times New Roman" w:cs="Times New Roman"/>
            <w:sz w:val="28"/>
            <w:szCs w:val="28"/>
          </w:rPr>
          <w:t>78.1</w:t>
        </w:r>
      </w:hyperlink>
      <w:r w:rsidRPr="00A95D09">
        <w:rPr>
          <w:rFonts w:ascii="Times New Roman" w:hAnsi="Times New Roman" w:cs="Times New Roman"/>
          <w:sz w:val="28"/>
          <w:szCs w:val="28"/>
        </w:rPr>
        <w:t xml:space="preserve">, </w:t>
      </w:r>
      <w:hyperlink r:id="rId8">
        <w:r w:rsidRPr="00A95D09">
          <w:rPr>
            <w:rFonts w:ascii="Times New Roman" w:hAnsi="Times New Roman" w:cs="Times New Roman"/>
            <w:sz w:val="28"/>
            <w:szCs w:val="28"/>
          </w:rPr>
          <w:t>78.5</w:t>
        </w:r>
      </w:hyperlink>
      <w:r w:rsidRPr="00A95D09">
        <w:rPr>
          <w:rFonts w:ascii="Times New Roman" w:hAnsi="Times New Roman" w:cs="Times New Roman"/>
          <w:sz w:val="28"/>
          <w:szCs w:val="28"/>
        </w:rPr>
        <w:t xml:space="preserve"> Бюджетного кодекса Российской Федерации, </w:t>
      </w:r>
      <w:hyperlink r:id="rId9">
        <w:r w:rsidRPr="00A95D09">
          <w:rPr>
            <w:rFonts w:ascii="Times New Roman" w:hAnsi="Times New Roman" w:cs="Times New Roman"/>
            <w:sz w:val="28"/>
            <w:szCs w:val="28"/>
          </w:rPr>
          <w:t xml:space="preserve">приложением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8</w:t>
        </w:r>
      </w:hyperlink>
      <w:r w:rsidRPr="00A95D09">
        <w:rPr>
          <w:rFonts w:ascii="Times New Roman" w:hAnsi="Times New Roman" w:cs="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 xml:space="preserve">717, </w:t>
      </w:r>
      <w:hyperlink r:id="rId10">
        <w:r w:rsidRPr="00A95D09">
          <w:rPr>
            <w:rFonts w:ascii="Times New Roman" w:hAnsi="Times New Roman" w:cs="Times New Roman"/>
            <w:sz w:val="28"/>
            <w:szCs w:val="28"/>
          </w:rPr>
          <w:t>Постановлением</w:t>
        </w:r>
      </w:hyperlink>
      <w:r w:rsidRPr="00A95D09">
        <w:rPr>
          <w:rFonts w:ascii="Times New Roman" w:hAnsi="Times New Roman" w:cs="Times New Roman"/>
          <w:sz w:val="28"/>
          <w:szCs w:val="28"/>
        </w:rPr>
        <w:t xml:space="preserve"> Правительства Российской Федерации от 25.10.2023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1">
        <w:r w:rsidRPr="00A95D09">
          <w:rPr>
            <w:rFonts w:ascii="Times New Roman" w:hAnsi="Times New Roman" w:cs="Times New Roman"/>
            <w:sz w:val="28"/>
            <w:szCs w:val="28"/>
          </w:rPr>
          <w:t>подпунктом "а" пункта 2 статьи 1</w:t>
        </w:r>
      </w:hyperlink>
      <w:r w:rsidRPr="00A95D09">
        <w:rPr>
          <w:rFonts w:ascii="Times New Roman" w:hAnsi="Times New Roman" w:cs="Times New Roman"/>
          <w:sz w:val="28"/>
          <w:szCs w:val="28"/>
        </w:rPr>
        <w:t xml:space="preserve"> Закона Красноярского края от 27.12.2005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 xml:space="preserve">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2">
        <w:r w:rsidRPr="00A95D09">
          <w:rPr>
            <w:rFonts w:ascii="Times New Roman" w:hAnsi="Times New Roman" w:cs="Times New Roman"/>
            <w:sz w:val="28"/>
            <w:szCs w:val="28"/>
          </w:rPr>
          <w:t>пунктом 3.79</w:t>
        </w:r>
      </w:hyperlink>
      <w:r w:rsidRPr="00A95D09">
        <w:rPr>
          <w:rFonts w:ascii="Times New Roman" w:hAnsi="Times New Roman" w:cs="Times New Roman"/>
          <w:sz w:val="28"/>
          <w:szCs w:val="28"/>
        </w:rPr>
        <w:t xml:space="preserve">, </w:t>
      </w:r>
      <w:hyperlink r:id="rId13">
        <w:r w:rsidRPr="00A95D09">
          <w:rPr>
            <w:rFonts w:ascii="Times New Roman" w:hAnsi="Times New Roman" w:cs="Times New Roman"/>
            <w:sz w:val="28"/>
            <w:szCs w:val="28"/>
          </w:rPr>
          <w:t>подпунктом 2 пункта 4.3</w:t>
        </w:r>
      </w:hyperlink>
      <w:r w:rsidRPr="00A95D09">
        <w:rPr>
          <w:rFonts w:ascii="Times New Roman" w:hAnsi="Times New Roman" w:cs="Times New Roman"/>
          <w:sz w:val="28"/>
          <w:szCs w:val="28"/>
        </w:rPr>
        <w:t xml:space="preserve"> Положения о министерстве сельского хозяйства Красноярского края, утвержденного Постановлением Правительства Красноярского края от 27.08.2008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 xml:space="preserve">57-п, </w:t>
      </w:r>
      <w:hyperlink r:id="rId14">
        <w:r w:rsidRPr="00A95D09">
          <w:rPr>
            <w:rFonts w:ascii="Times New Roman" w:hAnsi="Times New Roman" w:cs="Times New Roman"/>
            <w:sz w:val="28"/>
            <w:szCs w:val="28"/>
          </w:rPr>
          <w:t>Постановлением</w:t>
        </w:r>
      </w:hyperlink>
      <w:r w:rsidRPr="00A95D09">
        <w:rPr>
          <w:rFonts w:ascii="Times New Roman" w:hAnsi="Times New Roman" w:cs="Times New Roman"/>
          <w:sz w:val="28"/>
          <w:szCs w:val="28"/>
        </w:rPr>
        <w:t xml:space="preserve"> Правительства Красноярского края от 23.10.2024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 xml:space="preserve">811-п "О расходных обязательствах Красноярского края, подлежащих исполнению в 2025 году и плановом периоде 2026 - 2027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w:t>
      </w:r>
      <w:hyperlink r:id="rId15">
        <w:r w:rsidRPr="00A95D09">
          <w:rPr>
            <w:rFonts w:ascii="Times New Roman" w:hAnsi="Times New Roman" w:cs="Times New Roman"/>
            <w:sz w:val="28"/>
            <w:szCs w:val="28"/>
          </w:rPr>
          <w:t>Постановлением</w:t>
        </w:r>
      </w:hyperlink>
      <w:r w:rsidRPr="00A95D09">
        <w:rPr>
          <w:rFonts w:ascii="Times New Roman" w:hAnsi="Times New Roman" w:cs="Times New Roman"/>
          <w:sz w:val="28"/>
          <w:szCs w:val="28"/>
        </w:rPr>
        <w:t xml:space="preserve"> Правительства Красноярского края от 24.10.2024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829-п "Об осуществлении отдельных полномочий в сфере государственной поддержки агропромышленного комплекса Красноярского края" приказываю:</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1. Утвердить </w:t>
      </w:r>
      <w:hyperlink w:anchor="P34">
        <w:r w:rsidRPr="00A95D09">
          <w:rPr>
            <w:rFonts w:ascii="Times New Roman" w:hAnsi="Times New Roman" w:cs="Times New Roman"/>
            <w:sz w:val="28"/>
            <w:szCs w:val="28"/>
          </w:rPr>
          <w:t>Порядок</w:t>
        </w:r>
      </w:hyperlink>
      <w:r w:rsidRPr="00A95D09">
        <w:rPr>
          <w:rFonts w:ascii="Times New Roman" w:hAnsi="Times New Roman" w:cs="Times New Roman"/>
          <w:sz w:val="28"/>
          <w:szCs w:val="28"/>
        </w:rPr>
        <w:t xml:space="preserve"> предоставления субсидий на возмещение части затрат на поддержку производства молока и проведения отбора получателей указанных субсидий согласно приложению.</w:t>
      </w:r>
    </w:p>
    <w:p w:rsidR="00213D34" w:rsidRDefault="00A95D09" w:rsidP="00213D34">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lastRenderedPageBreak/>
        <w:t>2. Опубликовать Приказ в газете "Наш Красноярский край" и на "Официальном интернет-портале правовой информации Красноярского края" (</w:t>
      </w:r>
      <w:hyperlink r:id="rId16">
        <w:r w:rsidRPr="00A95D09">
          <w:rPr>
            <w:rFonts w:ascii="Times New Roman" w:hAnsi="Times New Roman" w:cs="Times New Roman"/>
            <w:sz w:val="28"/>
            <w:szCs w:val="28"/>
          </w:rPr>
          <w:t>www.zakon.krskstate.ru</w:t>
        </w:r>
      </w:hyperlink>
      <w:r w:rsidRPr="00A95D09">
        <w:rPr>
          <w:rFonts w:ascii="Times New Roman" w:hAnsi="Times New Roman" w:cs="Times New Roman"/>
          <w:sz w:val="28"/>
          <w:szCs w:val="28"/>
        </w:rPr>
        <w:t>).</w:t>
      </w:r>
      <w:r w:rsidR="00213D34">
        <w:rPr>
          <w:rFonts w:ascii="Times New Roman" w:hAnsi="Times New Roman" w:cs="Times New Roman"/>
          <w:sz w:val="28"/>
          <w:szCs w:val="28"/>
        </w:rPr>
        <w:t xml:space="preserve"> </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3. Приказ вступает в силу в день, следующий за днем его официального опубликования.</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Министр</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сельского хозяйства</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Красноярского края</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И.А.ВАСИЛЬЕВ</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rsidP="00A95D09">
      <w:pPr>
        <w:pStyle w:val="ConsPlusNormal"/>
        <w:jc w:val="both"/>
        <w:rPr>
          <w:rFonts w:ascii="Times New Roman" w:hAnsi="Times New Roman" w:cs="Times New Roman"/>
          <w:sz w:val="28"/>
          <w:szCs w:val="28"/>
        </w:rPr>
      </w:pPr>
    </w:p>
    <w:p w:rsidR="00A95D09" w:rsidRPr="00A95D09" w:rsidRDefault="00A95D09">
      <w:pPr>
        <w:pStyle w:val="ConsPlusNormal"/>
        <w:jc w:val="right"/>
        <w:outlineLvl w:val="0"/>
        <w:rPr>
          <w:rFonts w:ascii="Times New Roman" w:hAnsi="Times New Roman" w:cs="Times New Roman"/>
          <w:sz w:val="28"/>
          <w:szCs w:val="28"/>
        </w:rPr>
      </w:pPr>
      <w:r w:rsidRPr="00A95D09">
        <w:rPr>
          <w:rFonts w:ascii="Times New Roman" w:hAnsi="Times New Roman" w:cs="Times New Roman"/>
          <w:sz w:val="28"/>
          <w:szCs w:val="28"/>
        </w:rPr>
        <w:t>Приложение</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к Приказу</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министерства сельского хозяйства</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Красноярского края</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 xml:space="preserve">от 29 января 2025 г.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79-48-о</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Title"/>
        <w:jc w:val="center"/>
        <w:rPr>
          <w:rFonts w:ascii="Times New Roman" w:hAnsi="Times New Roman" w:cs="Times New Roman"/>
          <w:sz w:val="28"/>
          <w:szCs w:val="28"/>
        </w:rPr>
      </w:pPr>
      <w:bookmarkStart w:id="0" w:name="P34"/>
      <w:bookmarkEnd w:id="0"/>
      <w:r w:rsidRPr="00A95D09">
        <w:rPr>
          <w:rFonts w:ascii="Times New Roman" w:hAnsi="Times New Roman" w:cs="Times New Roman"/>
          <w:sz w:val="28"/>
          <w:szCs w:val="28"/>
        </w:rPr>
        <w:t>ПОРЯДОК</w:t>
      </w:r>
    </w:p>
    <w:p w:rsidR="00A95D09" w:rsidRPr="00A95D09" w:rsidRDefault="00A95D09" w:rsidP="00A95D09">
      <w:pPr>
        <w:pStyle w:val="ConsPlusTitle"/>
        <w:jc w:val="center"/>
        <w:rPr>
          <w:rFonts w:ascii="Times New Roman" w:hAnsi="Times New Roman" w:cs="Times New Roman"/>
          <w:sz w:val="28"/>
          <w:szCs w:val="28"/>
        </w:rPr>
      </w:pPr>
      <w:r w:rsidRPr="00A95D09">
        <w:rPr>
          <w:rFonts w:ascii="Times New Roman" w:hAnsi="Times New Roman" w:cs="Times New Roman"/>
          <w:sz w:val="28"/>
          <w:szCs w:val="28"/>
        </w:rPr>
        <w:t>ПРЕДОСТАВЛЕНИЯ СУБСИДИЙ НА ВОЗМЕЩЕНИЕ ЧАСТИ ЗАТРАТ</w:t>
      </w:r>
      <w:r>
        <w:rPr>
          <w:rFonts w:ascii="Times New Roman" w:hAnsi="Times New Roman" w:cs="Times New Roman"/>
          <w:sz w:val="28"/>
          <w:szCs w:val="28"/>
        </w:rPr>
        <w:t xml:space="preserve"> </w:t>
      </w:r>
      <w:r w:rsidRPr="00A95D09">
        <w:rPr>
          <w:rFonts w:ascii="Times New Roman" w:hAnsi="Times New Roman" w:cs="Times New Roman"/>
          <w:sz w:val="28"/>
          <w:szCs w:val="28"/>
        </w:rPr>
        <w:t>НА ПОДДЕРЖКУ ПРОИЗВОДСТВА МОЛОКА И ПРОВЕДЕНИЯ ОТБОРА</w:t>
      </w:r>
      <w:r>
        <w:rPr>
          <w:rFonts w:ascii="Times New Roman" w:hAnsi="Times New Roman" w:cs="Times New Roman"/>
          <w:sz w:val="28"/>
          <w:szCs w:val="28"/>
        </w:rPr>
        <w:t xml:space="preserve"> </w:t>
      </w:r>
      <w:r w:rsidRPr="00A95D09">
        <w:rPr>
          <w:rFonts w:ascii="Times New Roman" w:hAnsi="Times New Roman" w:cs="Times New Roman"/>
          <w:sz w:val="28"/>
          <w:szCs w:val="28"/>
        </w:rPr>
        <w:t>ПОЛУЧАТЕЛЕЙ УКАЗАННЫХ СУБСИДИЙ</w:t>
      </w:r>
    </w:p>
    <w:p w:rsidR="00A95D09" w:rsidRPr="00A95D09" w:rsidRDefault="00A95D09" w:rsidP="00A95D09">
      <w:pPr>
        <w:pStyle w:val="ConsPlusNormal"/>
        <w:jc w:val="both"/>
        <w:rPr>
          <w:rFonts w:ascii="Times New Roman" w:hAnsi="Times New Roman" w:cs="Times New Roman"/>
          <w:sz w:val="28"/>
          <w:szCs w:val="28"/>
        </w:rPr>
      </w:pPr>
    </w:p>
    <w:p w:rsidR="00A95D09" w:rsidRPr="00A95D09" w:rsidRDefault="00A95D09">
      <w:pPr>
        <w:pStyle w:val="ConsPlusTitle"/>
        <w:jc w:val="center"/>
        <w:outlineLvl w:val="1"/>
        <w:rPr>
          <w:rFonts w:ascii="Times New Roman" w:hAnsi="Times New Roman" w:cs="Times New Roman"/>
          <w:sz w:val="28"/>
          <w:szCs w:val="28"/>
        </w:rPr>
      </w:pPr>
      <w:r w:rsidRPr="00A95D09">
        <w:rPr>
          <w:rFonts w:ascii="Times New Roman" w:hAnsi="Times New Roman" w:cs="Times New Roman"/>
          <w:sz w:val="28"/>
          <w:szCs w:val="28"/>
        </w:rPr>
        <w:t>1. ОБЩИЕ ПОЛОЖЕНИЯ</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1.1. Порядок предоставления субсидий на возмещение части затрат на поддержку производства молока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1.2. Понятия, используемые для целей Порядка, применяются в значениях, установленных </w:t>
      </w:r>
      <w:hyperlink r:id="rId17">
        <w:r w:rsidRPr="00A95D09">
          <w:rPr>
            <w:rFonts w:ascii="Times New Roman" w:hAnsi="Times New Roman" w:cs="Times New Roman"/>
            <w:sz w:val="28"/>
            <w:szCs w:val="28"/>
          </w:rPr>
          <w:t xml:space="preserve">приложением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8</w:t>
        </w:r>
      </w:hyperlink>
      <w:r w:rsidRPr="00A95D09">
        <w:rPr>
          <w:rFonts w:ascii="Times New Roman" w:hAnsi="Times New Roman" w:cs="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 xml:space="preserve">717, </w:t>
      </w:r>
      <w:hyperlink r:id="rId18">
        <w:r w:rsidRPr="00A95D09">
          <w:rPr>
            <w:rFonts w:ascii="Times New Roman" w:hAnsi="Times New Roman" w:cs="Times New Roman"/>
            <w:sz w:val="28"/>
            <w:szCs w:val="28"/>
          </w:rPr>
          <w:t>Законом</w:t>
        </w:r>
      </w:hyperlink>
      <w:r w:rsidRPr="00A95D09">
        <w:rPr>
          <w:rFonts w:ascii="Times New Roman" w:hAnsi="Times New Roman" w:cs="Times New Roman"/>
          <w:sz w:val="28"/>
          <w:szCs w:val="28"/>
        </w:rPr>
        <w:t xml:space="preserve"> Красноярского края от 07.07.2022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 xml:space="preserve">3-1004 "О государственной поддержке агропромышленного комплекса края" (далее - Закон края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3-1004).</w:t>
      </w:r>
    </w:p>
    <w:p w:rsidR="00A95D09" w:rsidRPr="00A95D09" w:rsidRDefault="00A95D09" w:rsidP="00213D34">
      <w:pPr>
        <w:pStyle w:val="ConsPlusNormal"/>
        <w:ind w:firstLine="540"/>
        <w:jc w:val="both"/>
        <w:rPr>
          <w:rFonts w:ascii="Times New Roman" w:hAnsi="Times New Roman" w:cs="Times New Roman"/>
          <w:sz w:val="28"/>
          <w:szCs w:val="28"/>
        </w:rPr>
      </w:pPr>
      <w:bookmarkStart w:id="1" w:name="P46"/>
      <w:bookmarkEnd w:id="1"/>
      <w:r w:rsidRPr="00A95D09">
        <w:rPr>
          <w:rFonts w:ascii="Times New Roman" w:hAnsi="Times New Roman" w:cs="Times New Roman"/>
          <w:sz w:val="28"/>
          <w:szCs w:val="28"/>
        </w:rPr>
        <w:t xml:space="preserve">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w:t>
      </w:r>
      <w:hyperlink r:id="rId19">
        <w:r w:rsidRPr="00A95D09">
          <w:rPr>
            <w:rFonts w:ascii="Times New Roman" w:hAnsi="Times New Roman" w:cs="Times New Roman"/>
            <w:sz w:val="28"/>
            <w:szCs w:val="28"/>
          </w:rPr>
          <w:t>программы</w:t>
        </w:r>
      </w:hyperlink>
      <w:r w:rsidRPr="00A95D09">
        <w:rPr>
          <w:rFonts w:ascii="Times New Roman" w:hAnsi="Times New Roman" w:cs="Times New Roman"/>
          <w:sz w:val="28"/>
          <w:szCs w:val="28"/>
        </w:rP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 xml:space="preserve">506-п (далее - Государственная программа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506-п), по возмещению части затрат на поддержку производства молока по следующим направлениям:</w:t>
      </w:r>
    </w:p>
    <w:p w:rsidR="00A95D09" w:rsidRPr="00A95D09" w:rsidRDefault="00A95D09" w:rsidP="00213D34">
      <w:pPr>
        <w:pStyle w:val="ConsPlusNormal"/>
        <w:ind w:firstLine="540"/>
        <w:jc w:val="both"/>
        <w:rPr>
          <w:rFonts w:ascii="Times New Roman" w:hAnsi="Times New Roman" w:cs="Times New Roman"/>
          <w:sz w:val="28"/>
          <w:szCs w:val="28"/>
        </w:rPr>
      </w:pPr>
      <w:bookmarkStart w:id="2" w:name="P47"/>
      <w:bookmarkEnd w:id="2"/>
      <w:r w:rsidRPr="00A95D09">
        <w:rPr>
          <w:rFonts w:ascii="Times New Roman" w:hAnsi="Times New Roman" w:cs="Times New Roman"/>
          <w:sz w:val="28"/>
          <w:szCs w:val="28"/>
        </w:rPr>
        <w:t>1) приобретение сырья и материальных ресурсов, используемых в производстве молока, с учетом расходов на транспортировку:</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кормов, кормовых добавок;</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ветеринарных инструментов и препаратов, расходных материалов для ветеринарии, искусственного осеменения и зоотехнического учета, семени производителей сельскохозяйственных животных и жидкого азота;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топлива, нефтепродуктов и энергии всех видов;</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запасных частей и расходных материалов на текущее обслуживание технологического оборудования, приобретение спецодежды для работников;</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 оплата выполненных работ, оказанных услуг производственного характера, связанных с производством молока;</w:t>
      </w:r>
    </w:p>
    <w:p w:rsidR="00A95D09" w:rsidRPr="00A95D09" w:rsidRDefault="00A95D09" w:rsidP="00213D34">
      <w:pPr>
        <w:pStyle w:val="ConsPlusNormal"/>
        <w:ind w:firstLine="540"/>
        <w:jc w:val="both"/>
        <w:rPr>
          <w:rFonts w:ascii="Times New Roman" w:hAnsi="Times New Roman" w:cs="Times New Roman"/>
          <w:sz w:val="28"/>
          <w:szCs w:val="28"/>
        </w:rPr>
      </w:pPr>
      <w:bookmarkStart w:id="3" w:name="P53"/>
      <w:bookmarkEnd w:id="3"/>
      <w:r w:rsidRPr="00A95D09">
        <w:rPr>
          <w:rFonts w:ascii="Times New Roman" w:hAnsi="Times New Roman" w:cs="Times New Roman"/>
          <w:sz w:val="28"/>
          <w:szCs w:val="28"/>
        </w:rPr>
        <w:t>3) оплата труда с уплатой налога на доходы физических лиц и страховых взносов работников, непосредственно занятых на обслуживании маточного поголовья основного стада молочных крупного рогатого скота и (или) коз.</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Возмещению подлежит часть затрат по направлениям, указанным в </w:t>
      </w:r>
      <w:hyperlink w:anchor="P47">
        <w:r w:rsidRPr="00A95D09">
          <w:rPr>
            <w:rFonts w:ascii="Times New Roman" w:hAnsi="Times New Roman" w:cs="Times New Roman"/>
            <w:sz w:val="28"/>
            <w:szCs w:val="28"/>
          </w:rPr>
          <w:t>подпунктах 1</w:t>
        </w:r>
      </w:hyperlink>
      <w:r w:rsidRPr="00A95D09">
        <w:rPr>
          <w:rFonts w:ascii="Times New Roman" w:hAnsi="Times New Roman" w:cs="Times New Roman"/>
          <w:sz w:val="28"/>
          <w:szCs w:val="28"/>
        </w:rPr>
        <w:t xml:space="preserve"> - </w:t>
      </w:r>
      <w:hyperlink w:anchor="P53">
        <w:r w:rsidRPr="00A95D09">
          <w:rPr>
            <w:rFonts w:ascii="Times New Roman" w:hAnsi="Times New Roman" w:cs="Times New Roman"/>
            <w:sz w:val="28"/>
            <w:szCs w:val="28"/>
          </w:rPr>
          <w:t>3</w:t>
        </w:r>
      </w:hyperlink>
      <w:r w:rsidRPr="00A95D09">
        <w:rPr>
          <w:rFonts w:ascii="Times New Roman" w:hAnsi="Times New Roman" w:cs="Times New Roman"/>
          <w:sz w:val="28"/>
          <w:szCs w:val="28"/>
        </w:rPr>
        <w:t xml:space="preserve"> настоящего пункта, которые ранее не возмещались на основании иных нормативных правовых актов Красноярского края (далее - край).</w:t>
      </w:r>
    </w:p>
    <w:p w:rsidR="00A95D09" w:rsidRPr="00A95D09" w:rsidRDefault="00A95D09" w:rsidP="00213D34">
      <w:pPr>
        <w:pStyle w:val="ConsPlusNormal"/>
        <w:ind w:firstLine="540"/>
        <w:jc w:val="both"/>
        <w:rPr>
          <w:rFonts w:ascii="Times New Roman" w:hAnsi="Times New Roman" w:cs="Times New Roman"/>
          <w:sz w:val="28"/>
          <w:szCs w:val="28"/>
        </w:rPr>
      </w:pPr>
      <w:bookmarkStart w:id="4" w:name="P55"/>
      <w:bookmarkEnd w:id="4"/>
      <w:r w:rsidRPr="00A95D09">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1.5. Способом предоставления субсидий является возмещение затрат.</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20">
        <w:r w:rsidRPr="00A95D09">
          <w:rPr>
            <w:rFonts w:ascii="Times New Roman" w:hAnsi="Times New Roman" w:cs="Times New Roman"/>
            <w:sz w:val="28"/>
            <w:szCs w:val="28"/>
          </w:rPr>
          <w:t>www.budget.gov.ru</w:t>
        </w:r>
      </w:hyperlink>
      <w:r w:rsidRPr="00A95D09">
        <w:rPr>
          <w:rFonts w:ascii="Times New Roman" w:hAnsi="Times New Roman" w:cs="Times New Roman"/>
          <w:sz w:val="28"/>
          <w:szCs w:val="28"/>
        </w:rPr>
        <w:t xml:space="preserve"> (далее - единый портал) в разделе "Бюджет" в порядке, установленном Министерством финансов Российской Федерации.</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Title"/>
        <w:jc w:val="center"/>
        <w:outlineLvl w:val="1"/>
        <w:rPr>
          <w:rFonts w:ascii="Times New Roman" w:hAnsi="Times New Roman" w:cs="Times New Roman"/>
          <w:sz w:val="28"/>
          <w:szCs w:val="28"/>
        </w:rPr>
      </w:pPr>
      <w:r w:rsidRPr="00A95D09">
        <w:rPr>
          <w:rFonts w:ascii="Times New Roman" w:hAnsi="Times New Roman" w:cs="Times New Roman"/>
          <w:sz w:val="28"/>
          <w:szCs w:val="28"/>
        </w:rPr>
        <w:lastRenderedPageBreak/>
        <w:t>2. ПОРЯДОК ПРОВЕДЕНИЯ ОТБОРА</w:t>
      </w:r>
    </w:p>
    <w:p w:rsidR="00A95D09" w:rsidRPr="00A95D09" w:rsidRDefault="00A95D09">
      <w:pPr>
        <w:pStyle w:val="ConsPlusNormal"/>
        <w:ind w:firstLine="540"/>
        <w:jc w:val="both"/>
        <w:rPr>
          <w:rFonts w:ascii="Times New Roman" w:hAnsi="Times New Roman" w:cs="Times New Roman"/>
          <w:sz w:val="28"/>
          <w:szCs w:val="28"/>
        </w:rPr>
      </w:pPr>
    </w:p>
    <w:p w:rsidR="00213D34"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87">
        <w:r w:rsidRPr="00A95D09">
          <w:rPr>
            <w:rFonts w:ascii="Times New Roman" w:hAnsi="Times New Roman" w:cs="Times New Roman"/>
            <w:sz w:val="28"/>
            <w:szCs w:val="28"/>
          </w:rPr>
          <w:t>пунктами 2.7</w:t>
        </w:r>
      </w:hyperlink>
      <w:r w:rsidRPr="00A95D09">
        <w:rPr>
          <w:rFonts w:ascii="Times New Roman" w:hAnsi="Times New Roman" w:cs="Times New Roman"/>
          <w:sz w:val="28"/>
          <w:szCs w:val="28"/>
        </w:rPr>
        <w:t xml:space="preserve">, </w:t>
      </w:r>
      <w:hyperlink w:anchor="P140">
        <w:r w:rsidRPr="00A95D09">
          <w:rPr>
            <w:rFonts w:ascii="Times New Roman" w:hAnsi="Times New Roman" w:cs="Times New Roman"/>
            <w:sz w:val="28"/>
            <w:szCs w:val="28"/>
          </w:rPr>
          <w:t>2.12</w:t>
        </w:r>
      </w:hyperlink>
      <w:r w:rsidRPr="00A95D09">
        <w:rPr>
          <w:rFonts w:ascii="Times New Roman" w:hAnsi="Times New Roman" w:cs="Times New Roman"/>
          <w:sz w:val="28"/>
          <w:szCs w:val="28"/>
        </w:rPr>
        <w:t xml:space="preserve">, </w:t>
      </w:r>
      <w:hyperlink w:anchor="P166">
        <w:r w:rsidRPr="00A95D09">
          <w:rPr>
            <w:rFonts w:ascii="Times New Roman" w:hAnsi="Times New Roman" w:cs="Times New Roman"/>
            <w:sz w:val="28"/>
            <w:szCs w:val="28"/>
          </w:rPr>
          <w:t>2.18</w:t>
        </w:r>
      </w:hyperlink>
      <w:r w:rsidRPr="00A95D09">
        <w:rPr>
          <w:rFonts w:ascii="Times New Roman" w:hAnsi="Times New Roman" w:cs="Times New Roman"/>
          <w:sz w:val="28"/>
          <w:szCs w:val="28"/>
        </w:rPr>
        <w:t xml:space="preserve"> Порядка.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2.3. Проведение отбора осуществляется министерством способом запроса предложений.</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A95D09" w:rsidRPr="00A95D09" w:rsidRDefault="00A95D09" w:rsidP="00213D34">
      <w:pPr>
        <w:pStyle w:val="ConsPlusNormal"/>
        <w:ind w:firstLine="540"/>
        <w:jc w:val="both"/>
        <w:rPr>
          <w:rFonts w:ascii="Times New Roman" w:hAnsi="Times New Roman" w:cs="Times New Roman"/>
          <w:sz w:val="28"/>
          <w:szCs w:val="28"/>
        </w:rPr>
      </w:pPr>
      <w:bookmarkStart w:id="5" w:name="P66"/>
      <w:bookmarkEnd w:id="5"/>
      <w:r w:rsidRPr="00A95D09">
        <w:rPr>
          <w:rFonts w:ascii="Times New Roman" w:hAnsi="Times New Roman" w:cs="Times New Roman"/>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67">
        <w:r w:rsidRPr="00A95D09">
          <w:rPr>
            <w:rFonts w:ascii="Times New Roman" w:hAnsi="Times New Roman" w:cs="Times New Roman"/>
            <w:sz w:val="28"/>
            <w:szCs w:val="28"/>
          </w:rPr>
          <w:t>пунктом 2.6</w:t>
        </w:r>
      </w:hyperlink>
      <w:r w:rsidRPr="00A95D09">
        <w:rPr>
          <w:rFonts w:ascii="Times New Roman" w:hAnsi="Times New Roman" w:cs="Times New Roman"/>
          <w:sz w:val="28"/>
          <w:szCs w:val="28"/>
        </w:rP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t>
      </w:r>
      <w:hyperlink r:id="rId21">
        <w:r w:rsidRPr="00A95D09">
          <w:rPr>
            <w:rFonts w:ascii="Times New Roman" w:hAnsi="Times New Roman" w:cs="Times New Roman"/>
            <w:sz w:val="28"/>
            <w:szCs w:val="28"/>
          </w:rPr>
          <w:t>www.krasagro.ru</w:t>
        </w:r>
      </w:hyperlink>
      <w:r w:rsidRPr="00A95D09">
        <w:rPr>
          <w:rFonts w:ascii="Times New Roman" w:hAnsi="Times New Roman" w:cs="Times New Roman"/>
          <w:sz w:val="28"/>
          <w:szCs w:val="28"/>
        </w:rP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A95D09" w:rsidRPr="00A95D09" w:rsidRDefault="00A95D09" w:rsidP="00213D34">
      <w:pPr>
        <w:pStyle w:val="ConsPlusNormal"/>
        <w:ind w:firstLine="540"/>
        <w:jc w:val="both"/>
        <w:rPr>
          <w:rFonts w:ascii="Times New Roman" w:hAnsi="Times New Roman" w:cs="Times New Roman"/>
          <w:sz w:val="28"/>
          <w:szCs w:val="28"/>
        </w:rPr>
      </w:pPr>
      <w:bookmarkStart w:id="6" w:name="P67"/>
      <w:bookmarkEnd w:id="6"/>
      <w:r w:rsidRPr="00A95D09">
        <w:rPr>
          <w:rFonts w:ascii="Times New Roman" w:hAnsi="Times New Roman" w:cs="Times New Roman"/>
          <w:sz w:val="28"/>
          <w:szCs w:val="28"/>
        </w:rPr>
        <w:t>2.6. Объявление должно содержать следующую информацию:</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 сроки проведения отбора;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5) результат предоставления субсидии;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6) доменное имя и (или) указатели страниц ГИС "Субсидия АПК24";</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lastRenderedPageBreak/>
        <w:t>8) категории получателей субсидий;</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11) правила рассмотрения и оценки заявок;</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12) порядок возврата заявок на доработку;</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13) порядок отклонения заявок, а также информацию об основаниях для отклонения;</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19) условие предоставления субсидий.</w:t>
      </w:r>
    </w:p>
    <w:p w:rsidR="00A95D09" w:rsidRPr="00A95D09" w:rsidRDefault="00A95D09" w:rsidP="00213D34">
      <w:pPr>
        <w:pStyle w:val="ConsPlusNormal"/>
        <w:ind w:firstLine="540"/>
        <w:jc w:val="both"/>
        <w:rPr>
          <w:rFonts w:ascii="Times New Roman" w:hAnsi="Times New Roman" w:cs="Times New Roman"/>
          <w:sz w:val="28"/>
          <w:szCs w:val="28"/>
        </w:rPr>
      </w:pPr>
      <w:bookmarkStart w:id="7" w:name="P87"/>
      <w:bookmarkEnd w:id="7"/>
      <w:r w:rsidRPr="00A95D09">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66">
        <w:r w:rsidRPr="00A95D09">
          <w:rPr>
            <w:rFonts w:ascii="Times New Roman" w:hAnsi="Times New Roman" w:cs="Times New Roman"/>
            <w:sz w:val="28"/>
            <w:szCs w:val="28"/>
          </w:rPr>
          <w:t>пунктом 2.5</w:t>
        </w:r>
      </w:hyperlink>
      <w:r w:rsidRPr="00A95D09">
        <w:rPr>
          <w:rFonts w:ascii="Times New Roman" w:hAnsi="Times New Roman" w:cs="Times New Roman"/>
          <w:sz w:val="28"/>
          <w:szCs w:val="28"/>
        </w:rP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A95D09" w:rsidRPr="00A95D09" w:rsidRDefault="00A95D09" w:rsidP="00213D34">
      <w:pPr>
        <w:pStyle w:val="ConsPlusNormal"/>
        <w:ind w:firstLine="540"/>
        <w:jc w:val="both"/>
        <w:rPr>
          <w:rFonts w:ascii="Times New Roman" w:hAnsi="Times New Roman" w:cs="Times New Roman"/>
          <w:sz w:val="28"/>
          <w:szCs w:val="28"/>
        </w:rPr>
      </w:pPr>
      <w:bookmarkStart w:id="8" w:name="P89"/>
      <w:bookmarkEnd w:id="8"/>
      <w:r w:rsidRPr="00A95D09">
        <w:rPr>
          <w:rFonts w:ascii="Times New Roman" w:hAnsi="Times New Roman" w:cs="Times New Roman"/>
          <w:sz w:val="28"/>
          <w:szCs w:val="28"/>
        </w:rPr>
        <w:t>2.8. К категории получателей субсидий относятся:</w:t>
      </w:r>
    </w:p>
    <w:p w:rsidR="00A95D09" w:rsidRPr="00A95D09" w:rsidRDefault="00A95D09" w:rsidP="00213D34">
      <w:pPr>
        <w:pStyle w:val="ConsPlusNormal"/>
        <w:ind w:firstLine="540"/>
        <w:jc w:val="both"/>
        <w:rPr>
          <w:rFonts w:ascii="Times New Roman" w:hAnsi="Times New Roman" w:cs="Times New Roman"/>
          <w:sz w:val="28"/>
          <w:szCs w:val="28"/>
        </w:rPr>
      </w:pPr>
      <w:bookmarkStart w:id="9" w:name="P90"/>
      <w:bookmarkEnd w:id="9"/>
      <w:r w:rsidRPr="00A95D09">
        <w:rPr>
          <w:rFonts w:ascii="Times New Roman" w:hAnsi="Times New Roman" w:cs="Times New Roman"/>
          <w:sz w:val="28"/>
          <w:szCs w:val="28"/>
        </w:rPr>
        <w:t>сельскохозяйственные товаропроизводители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граждане, ведущие личное подсобное хозяйство и применяющие специальный налоговый режим "Налог на профессиональный доход" (далее - граждане);</w:t>
      </w:r>
    </w:p>
    <w:p w:rsidR="00A95D09" w:rsidRPr="00A95D09" w:rsidRDefault="00A95D09" w:rsidP="00213D34">
      <w:pPr>
        <w:pStyle w:val="ConsPlusNormal"/>
        <w:ind w:firstLine="540"/>
        <w:jc w:val="both"/>
        <w:rPr>
          <w:rFonts w:ascii="Times New Roman" w:hAnsi="Times New Roman" w:cs="Times New Roman"/>
          <w:sz w:val="28"/>
          <w:szCs w:val="28"/>
        </w:rPr>
      </w:pPr>
      <w:bookmarkStart w:id="10" w:name="P92"/>
      <w:bookmarkEnd w:id="10"/>
      <w:r w:rsidRPr="00A95D09">
        <w:rPr>
          <w:rFonts w:ascii="Times New Roman" w:hAnsi="Times New Roman" w:cs="Times New Roman"/>
          <w:sz w:val="28"/>
          <w:szCs w:val="28"/>
        </w:rPr>
        <w:t>научные и образовательные организации.</w:t>
      </w:r>
    </w:p>
    <w:p w:rsidR="00A95D09" w:rsidRPr="00A95D09" w:rsidRDefault="00A95D09" w:rsidP="00213D34">
      <w:pPr>
        <w:pStyle w:val="ConsPlusNormal"/>
        <w:ind w:firstLine="540"/>
        <w:jc w:val="both"/>
        <w:rPr>
          <w:rFonts w:ascii="Times New Roman" w:hAnsi="Times New Roman" w:cs="Times New Roman"/>
          <w:sz w:val="28"/>
          <w:szCs w:val="28"/>
        </w:rPr>
      </w:pPr>
      <w:bookmarkStart w:id="11" w:name="P93"/>
      <w:bookmarkEnd w:id="11"/>
      <w:r w:rsidRPr="00A95D09">
        <w:rPr>
          <w:rFonts w:ascii="Times New Roman" w:hAnsi="Times New Roman" w:cs="Times New Roman"/>
          <w:sz w:val="28"/>
          <w:szCs w:val="28"/>
        </w:rPr>
        <w:t>2.9. Участник отбора должен соответствовать следующим требованиям:</w:t>
      </w:r>
    </w:p>
    <w:p w:rsidR="00A95D09" w:rsidRPr="00A95D09" w:rsidRDefault="00A95D09" w:rsidP="00213D34">
      <w:pPr>
        <w:pStyle w:val="ConsPlusNormal"/>
        <w:ind w:firstLine="540"/>
        <w:jc w:val="both"/>
        <w:rPr>
          <w:rFonts w:ascii="Times New Roman" w:hAnsi="Times New Roman" w:cs="Times New Roman"/>
          <w:sz w:val="28"/>
          <w:szCs w:val="28"/>
        </w:rPr>
      </w:pPr>
      <w:bookmarkStart w:id="12" w:name="P94"/>
      <w:bookmarkEnd w:id="12"/>
      <w:r w:rsidRPr="00A95D09">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22">
        <w:r w:rsidRPr="00A95D09">
          <w:rPr>
            <w:rFonts w:ascii="Times New Roman" w:hAnsi="Times New Roman" w:cs="Times New Roman"/>
            <w:sz w:val="28"/>
            <w:szCs w:val="28"/>
          </w:rPr>
          <w:t>главой VII</w:t>
        </w:r>
      </w:hyperlink>
      <w:r w:rsidRPr="00A95D09">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46">
        <w:r w:rsidRPr="00A95D09">
          <w:rPr>
            <w:rFonts w:ascii="Times New Roman" w:hAnsi="Times New Roman" w:cs="Times New Roman"/>
            <w:sz w:val="28"/>
            <w:szCs w:val="28"/>
          </w:rPr>
          <w:t>пунктом 1.3</w:t>
        </w:r>
      </w:hyperlink>
      <w:r w:rsidRPr="00A95D09">
        <w:rPr>
          <w:rFonts w:ascii="Times New Roman" w:hAnsi="Times New Roman" w:cs="Times New Roman"/>
          <w:sz w:val="28"/>
          <w:szCs w:val="28"/>
        </w:rPr>
        <w:t xml:space="preserve"> Порядка, по состоянию на первое число месяца, в котором направляется заявка;</w:t>
      </w:r>
    </w:p>
    <w:p w:rsidR="00A95D09" w:rsidRPr="00A95D09" w:rsidRDefault="00A95D09" w:rsidP="00213D34">
      <w:pPr>
        <w:pStyle w:val="ConsPlusNormal"/>
        <w:ind w:firstLine="540"/>
        <w:jc w:val="both"/>
        <w:rPr>
          <w:rFonts w:ascii="Times New Roman" w:hAnsi="Times New Roman" w:cs="Times New Roman"/>
          <w:sz w:val="28"/>
          <w:szCs w:val="28"/>
        </w:rPr>
      </w:pPr>
      <w:bookmarkStart w:id="13" w:name="P98"/>
      <w:bookmarkEnd w:id="13"/>
      <w:r w:rsidRPr="00A95D09">
        <w:rPr>
          <w:rFonts w:ascii="Times New Roman" w:hAnsi="Times New Roman" w:cs="Times New Roman"/>
          <w:sz w:val="28"/>
          <w:szCs w:val="28"/>
        </w:rPr>
        <w:t xml:space="preserve">5) участник отбора не является иностранным агентом в соответствии с Федеральным </w:t>
      </w:r>
      <w:hyperlink r:id="rId23">
        <w:r w:rsidRPr="00A95D09">
          <w:rPr>
            <w:rFonts w:ascii="Times New Roman" w:hAnsi="Times New Roman" w:cs="Times New Roman"/>
            <w:sz w:val="28"/>
            <w:szCs w:val="28"/>
          </w:rPr>
          <w:t>законом</w:t>
        </w:r>
      </w:hyperlink>
      <w:r w:rsidRPr="00A95D09">
        <w:rPr>
          <w:rFonts w:ascii="Times New Roman" w:hAnsi="Times New Roman" w:cs="Times New Roman"/>
          <w:sz w:val="28"/>
          <w:szCs w:val="28"/>
        </w:rPr>
        <w:t xml:space="preserve"> от 14.07.2022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A95D09" w:rsidRPr="00A95D09" w:rsidRDefault="00A95D09" w:rsidP="00213D34">
      <w:pPr>
        <w:pStyle w:val="ConsPlusNormal"/>
        <w:ind w:firstLine="540"/>
        <w:jc w:val="both"/>
        <w:rPr>
          <w:rFonts w:ascii="Times New Roman" w:hAnsi="Times New Roman" w:cs="Times New Roman"/>
          <w:sz w:val="28"/>
          <w:szCs w:val="28"/>
        </w:rPr>
      </w:pPr>
      <w:bookmarkStart w:id="14" w:name="P99"/>
      <w:bookmarkEnd w:id="14"/>
      <w:r w:rsidRPr="00A95D09">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7) у участника отбора на едином налоговом счете отсутствует или не превышает размер, определенный </w:t>
      </w:r>
      <w:hyperlink r:id="rId24">
        <w:r w:rsidRPr="00A95D09">
          <w:rPr>
            <w:rFonts w:ascii="Times New Roman" w:hAnsi="Times New Roman" w:cs="Times New Roman"/>
            <w:sz w:val="28"/>
            <w:szCs w:val="28"/>
          </w:rPr>
          <w:t>пунктом 3 статьи 47</w:t>
        </w:r>
      </w:hyperlink>
      <w:r w:rsidRPr="00A95D09">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A95D09" w:rsidRPr="00A95D09" w:rsidRDefault="00A95D09" w:rsidP="00213D34">
      <w:pPr>
        <w:pStyle w:val="ConsPlusNormal"/>
        <w:ind w:firstLine="540"/>
        <w:jc w:val="both"/>
        <w:rPr>
          <w:rFonts w:ascii="Times New Roman" w:hAnsi="Times New Roman" w:cs="Times New Roman"/>
          <w:sz w:val="28"/>
          <w:szCs w:val="28"/>
        </w:rPr>
      </w:pPr>
      <w:bookmarkStart w:id="15" w:name="P101"/>
      <w:bookmarkEnd w:id="15"/>
      <w:r w:rsidRPr="00A95D09">
        <w:rPr>
          <w:rFonts w:ascii="Times New Roman" w:hAnsi="Times New Roman" w:cs="Times New Roman"/>
          <w:sz w:val="28"/>
          <w:szCs w:val="28"/>
        </w:rPr>
        <w:t>8) у участника отбора отсутствует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25">
        <w:r w:rsidRPr="00A95D09">
          <w:rPr>
            <w:rFonts w:ascii="Times New Roman" w:hAnsi="Times New Roman" w:cs="Times New Roman"/>
            <w:sz w:val="28"/>
            <w:szCs w:val="28"/>
          </w:rPr>
          <w:t>статьей 5</w:t>
        </w:r>
      </w:hyperlink>
      <w:r w:rsidRPr="00A95D09">
        <w:rPr>
          <w:rFonts w:ascii="Times New Roman" w:hAnsi="Times New Roman" w:cs="Times New Roman"/>
          <w:sz w:val="28"/>
          <w:szCs w:val="28"/>
        </w:rPr>
        <w:t xml:space="preserve"> Закона края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10) участник отбора соответствует условию, предусматривающему наличие поголовья коров и (или) коз на первое число месяца, в котором направляется заявка;</w:t>
      </w:r>
    </w:p>
    <w:p w:rsidR="00A95D09" w:rsidRPr="00A95D09" w:rsidRDefault="00A95D09" w:rsidP="00213D34">
      <w:pPr>
        <w:pStyle w:val="ConsPlusNormal"/>
        <w:ind w:firstLine="540"/>
        <w:jc w:val="both"/>
        <w:rPr>
          <w:rFonts w:ascii="Times New Roman" w:hAnsi="Times New Roman" w:cs="Times New Roman"/>
          <w:sz w:val="28"/>
          <w:szCs w:val="28"/>
        </w:rPr>
      </w:pPr>
      <w:bookmarkStart w:id="16" w:name="P104"/>
      <w:bookmarkEnd w:id="16"/>
      <w:r w:rsidRPr="00A95D09">
        <w:rPr>
          <w:rFonts w:ascii="Times New Roman" w:hAnsi="Times New Roman" w:cs="Times New Roman"/>
          <w:sz w:val="28"/>
          <w:szCs w:val="28"/>
        </w:rPr>
        <w:t>11) участник отбора соответствует условию, предусматривающему обеспечение сохранности поголовья коров и (или) коз в году, предшествующему году предоставления субсидии, по отношению к уровню года, предшествующего предыдущему году предоставления субсидии, за исключением участников отбора, которые начали хозяйственную деятельность по производству молока в году, предшествующему году предоставления субсидии или текущем финансовом году, и участников отбора,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году, предшествующему году предоставления субсидии;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12) участник отбора соответствует условию, предусматривающему 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13) участник отбора - гражданин соответствует условию, предусматривающему применение специального налогового режима "Налог на профессиональный доход";</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14) участник отбора - гражданин соответствует условию, предусматривающему ведение производственной деятельности не менее чем 12 месяцев, предшествующих году предоставления субсидии;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15) участник отбора соответствует условию, предусматривающему отсутствие в году, предшествующем году предоставления субсидии,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6">
        <w:r w:rsidRPr="00A95D09">
          <w:rPr>
            <w:rFonts w:ascii="Times New Roman" w:hAnsi="Times New Roman" w:cs="Times New Roman"/>
            <w:sz w:val="28"/>
            <w:szCs w:val="28"/>
          </w:rPr>
          <w:t>Правилами</w:t>
        </w:r>
      </w:hyperlink>
      <w:r w:rsidRPr="00A95D09">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16.09.2020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1479 "Об утверждении Правил противопожарного режима в Российской Федерации";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16) участник отбора соответствует условию, предусматривающему документальное подтверждение наличия прав пользования земельными участками, на которых осуществляется или планируется осуществлять сельскохозяйственное производство;</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17) участник отбора соответствует условию, предусматривающему отсутствие просроченной задолженности перед подведомственными Министерству сельского хозяйству Российской Федерации федеральным государственным бюджетным учреждением в области мелиорации, на территории обслуживания которого участником отбора осуществляется деятельность, за услуги по подаче (отводу) воды и (или) принятого к производству судом искового заявления указанного учреждения о взыскании задолженности по договору оказания услуг по подаче (отводу) воды в размере, превышающем 50 тысяч рублей;</w:t>
      </w:r>
    </w:p>
    <w:p w:rsidR="00A95D09" w:rsidRPr="00A95D09" w:rsidRDefault="00A95D09" w:rsidP="00213D34">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w:t>
      </w:r>
      <w:proofErr w:type="spellStart"/>
      <w:r w:rsidRPr="00A95D09">
        <w:rPr>
          <w:rFonts w:ascii="Times New Roman" w:hAnsi="Times New Roman" w:cs="Times New Roman"/>
          <w:sz w:val="28"/>
          <w:szCs w:val="28"/>
        </w:rPr>
        <w:t>пп</w:t>
      </w:r>
      <w:proofErr w:type="spellEnd"/>
      <w:r w:rsidRPr="00A95D09">
        <w:rPr>
          <w:rFonts w:ascii="Times New Roman" w:hAnsi="Times New Roman" w:cs="Times New Roman"/>
          <w:sz w:val="28"/>
          <w:szCs w:val="28"/>
        </w:rPr>
        <w:t xml:space="preserve">. 17 в ред. </w:t>
      </w:r>
      <w:hyperlink r:id="rId27">
        <w:r w:rsidRPr="00A95D09">
          <w:rPr>
            <w:rFonts w:ascii="Times New Roman" w:hAnsi="Times New Roman" w:cs="Times New Roman"/>
            <w:sz w:val="28"/>
            <w:szCs w:val="28"/>
          </w:rPr>
          <w:t>Приказа</w:t>
        </w:r>
      </w:hyperlink>
      <w:r w:rsidRPr="00A95D09">
        <w:rPr>
          <w:rFonts w:ascii="Times New Roman" w:hAnsi="Times New Roman" w:cs="Times New Roman"/>
          <w:sz w:val="28"/>
          <w:szCs w:val="28"/>
        </w:rPr>
        <w:t xml:space="preserve"> министерства сельского хозяйства Красноярского края от 30.07.2025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79-723-о)</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18) участник отбора соответствует условию, предусматривающему внесение в государственный реестр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соответствии с </w:t>
      </w:r>
      <w:hyperlink r:id="rId28">
        <w:r w:rsidRPr="00A95D09">
          <w:rPr>
            <w:rFonts w:ascii="Times New Roman" w:hAnsi="Times New Roman" w:cs="Times New Roman"/>
            <w:sz w:val="28"/>
            <w:szCs w:val="28"/>
          </w:rPr>
          <w:t>Правилами</w:t>
        </w:r>
      </w:hyperlink>
      <w:r w:rsidRPr="00A95D09">
        <w:rPr>
          <w:rFonts w:ascii="Times New Roman" w:hAnsi="Times New Roman" w:cs="Times New Roman"/>
          <w:sz w:val="28"/>
          <w:szCs w:val="28"/>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154 "О порядке ведения государственного реестра земель сельскохозяйственного назначения";</w:t>
      </w:r>
    </w:p>
    <w:p w:rsidR="00A95D09" w:rsidRPr="00A95D09" w:rsidRDefault="00A95D09" w:rsidP="00213D34">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w:t>
      </w:r>
      <w:proofErr w:type="spellStart"/>
      <w:r w:rsidRPr="00A95D09">
        <w:rPr>
          <w:rFonts w:ascii="Times New Roman" w:hAnsi="Times New Roman" w:cs="Times New Roman"/>
          <w:sz w:val="28"/>
          <w:szCs w:val="28"/>
        </w:rPr>
        <w:t>пп</w:t>
      </w:r>
      <w:proofErr w:type="spellEnd"/>
      <w:r w:rsidRPr="00A95D09">
        <w:rPr>
          <w:rFonts w:ascii="Times New Roman" w:hAnsi="Times New Roman" w:cs="Times New Roman"/>
          <w:sz w:val="28"/>
          <w:szCs w:val="28"/>
        </w:rPr>
        <w:t xml:space="preserve">. 18 в ред. </w:t>
      </w:r>
      <w:hyperlink r:id="rId29">
        <w:r w:rsidRPr="00A95D09">
          <w:rPr>
            <w:rFonts w:ascii="Times New Roman" w:hAnsi="Times New Roman" w:cs="Times New Roman"/>
            <w:sz w:val="28"/>
            <w:szCs w:val="28"/>
          </w:rPr>
          <w:t>Приказа</w:t>
        </w:r>
      </w:hyperlink>
      <w:r w:rsidRPr="00A95D09">
        <w:rPr>
          <w:rFonts w:ascii="Times New Roman" w:hAnsi="Times New Roman" w:cs="Times New Roman"/>
          <w:sz w:val="28"/>
          <w:szCs w:val="28"/>
        </w:rPr>
        <w:t xml:space="preserve"> министерства сельского хозяйства Красноярского края от 30.07.2025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79-723-о)</w:t>
      </w:r>
    </w:p>
    <w:p w:rsidR="00A95D09" w:rsidRPr="00A95D09" w:rsidRDefault="00A95D09" w:rsidP="00213D34">
      <w:pPr>
        <w:pStyle w:val="ConsPlusNormal"/>
        <w:ind w:firstLine="540"/>
        <w:jc w:val="both"/>
        <w:rPr>
          <w:rFonts w:ascii="Times New Roman" w:hAnsi="Times New Roman" w:cs="Times New Roman"/>
          <w:sz w:val="28"/>
          <w:szCs w:val="28"/>
        </w:rPr>
      </w:pPr>
      <w:bookmarkStart w:id="17" w:name="P114"/>
      <w:bookmarkEnd w:id="17"/>
      <w:r w:rsidRPr="00A95D09">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1) </w:t>
      </w:r>
      <w:hyperlink w:anchor="P316">
        <w:r w:rsidRPr="00A95D09">
          <w:rPr>
            <w:rFonts w:ascii="Times New Roman" w:hAnsi="Times New Roman" w:cs="Times New Roman"/>
            <w:sz w:val="28"/>
            <w:szCs w:val="28"/>
          </w:rPr>
          <w:t>заявления</w:t>
        </w:r>
      </w:hyperlink>
      <w:r w:rsidRPr="00A95D09">
        <w:rPr>
          <w:rFonts w:ascii="Times New Roman" w:hAnsi="Times New Roman" w:cs="Times New Roman"/>
          <w:sz w:val="28"/>
          <w:szCs w:val="28"/>
        </w:rPr>
        <w:t xml:space="preserve"> на участие в отборе по форме согласно приложению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1 к Порядку (далее - заявление);</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2) </w:t>
      </w:r>
      <w:hyperlink w:anchor="P414">
        <w:r w:rsidRPr="00A95D09">
          <w:rPr>
            <w:rFonts w:ascii="Times New Roman" w:hAnsi="Times New Roman" w:cs="Times New Roman"/>
            <w:sz w:val="28"/>
            <w:szCs w:val="28"/>
          </w:rPr>
          <w:t>сведений</w:t>
        </w:r>
      </w:hyperlink>
      <w:r w:rsidRPr="00A95D09">
        <w:rPr>
          <w:rFonts w:ascii="Times New Roman" w:hAnsi="Times New Roman" w:cs="Times New Roman"/>
          <w:sz w:val="28"/>
          <w:szCs w:val="28"/>
        </w:rPr>
        <w:t xml:space="preserve"> о наличии поголовья коров и (или) коз по форме согласно приложению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2 к Порядку;</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3) </w:t>
      </w:r>
      <w:hyperlink w:anchor="P475">
        <w:r w:rsidRPr="00A95D09">
          <w:rPr>
            <w:rFonts w:ascii="Times New Roman" w:hAnsi="Times New Roman" w:cs="Times New Roman"/>
            <w:sz w:val="28"/>
            <w:szCs w:val="28"/>
          </w:rPr>
          <w:t>информации</w:t>
        </w:r>
      </w:hyperlink>
      <w:r w:rsidRPr="00A95D09">
        <w:rPr>
          <w:rFonts w:ascii="Times New Roman" w:hAnsi="Times New Roman" w:cs="Times New Roman"/>
          <w:sz w:val="28"/>
          <w:szCs w:val="28"/>
        </w:rPr>
        <w:t xml:space="preserve"> для расчета субсидии по форме согласно приложению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3 к Порядку;</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4) </w:t>
      </w:r>
      <w:hyperlink w:anchor="P569">
        <w:r w:rsidRPr="00A95D09">
          <w:rPr>
            <w:rFonts w:ascii="Times New Roman" w:hAnsi="Times New Roman" w:cs="Times New Roman"/>
            <w:sz w:val="28"/>
            <w:szCs w:val="28"/>
          </w:rPr>
          <w:t>реестра</w:t>
        </w:r>
      </w:hyperlink>
      <w:r w:rsidRPr="00A95D09">
        <w:rPr>
          <w:rFonts w:ascii="Times New Roman" w:hAnsi="Times New Roman" w:cs="Times New Roman"/>
          <w:sz w:val="28"/>
          <w:szCs w:val="28"/>
        </w:rPr>
        <w:t xml:space="preserve"> документов, подтверждающих факт реализации и (или) отгрузки на собственную переработку коровьего и (или) козьего молока в году, предшествующем году предоставления субсидии, по форме согласно приложению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4 к Порядку;</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5) </w:t>
      </w:r>
      <w:hyperlink w:anchor="P684">
        <w:r w:rsidRPr="00A95D09">
          <w:rPr>
            <w:rFonts w:ascii="Times New Roman" w:hAnsi="Times New Roman" w:cs="Times New Roman"/>
            <w:sz w:val="28"/>
            <w:szCs w:val="28"/>
          </w:rPr>
          <w:t>реестра</w:t>
        </w:r>
      </w:hyperlink>
      <w:r w:rsidRPr="00A95D09">
        <w:rPr>
          <w:rFonts w:ascii="Times New Roman" w:hAnsi="Times New Roman" w:cs="Times New Roman"/>
          <w:sz w:val="28"/>
          <w:szCs w:val="28"/>
        </w:rPr>
        <w:t xml:space="preserve"> документов, подтверждающих фактически произведенные затраты на поддержку производства молока в году, предшествующем году предоставления субсидии, на возмещение которых предоставляется субсидия, по форме согласно приложению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5 к Порядку с приложением электронных копий документов, отраженных в указанном реестре;</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6) электронной копии паспорта гражданина Российской Федерации или иного документа, удостоверяющего личность участника отбора (представляется участником отбора - гражданином);</w:t>
      </w:r>
    </w:p>
    <w:p w:rsidR="00A95D09" w:rsidRPr="00A95D09" w:rsidRDefault="00A95D09" w:rsidP="00213D34">
      <w:pPr>
        <w:pStyle w:val="ConsPlusNormal"/>
        <w:ind w:firstLine="540"/>
        <w:jc w:val="both"/>
        <w:rPr>
          <w:rFonts w:ascii="Times New Roman" w:hAnsi="Times New Roman" w:cs="Times New Roman"/>
          <w:sz w:val="28"/>
          <w:szCs w:val="28"/>
        </w:rPr>
      </w:pPr>
      <w:bookmarkStart w:id="18" w:name="P121"/>
      <w:bookmarkEnd w:id="18"/>
      <w:r w:rsidRPr="00A95D09">
        <w:rPr>
          <w:rFonts w:ascii="Times New Roman" w:hAnsi="Times New Roman" w:cs="Times New Roman"/>
          <w:sz w:val="28"/>
          <w:szCs w:val="28"/>
        </w:rPr>
        <w:t>7) справки о постановке на учет (снятии с учета) физического лица в качестве налогоплательщика налога на профессиональный доход (представляется участником отбора - гражданином по собственной инициативе) по состоянию на дату не ранее первого числа месяца, в котором направляется заявка;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8) выписки из похозяйственной книги, выданной не ранее чем за 30 дней до даты направления заявки (представляется участником отбора - гражданином);</w:t>
      </w:r>
    </w:p>
    <w:p w:rsidR="00A95D09" w:rsidRPr="00A95D09" w:rsidRDefault="00A95D09" w:rsidP="00213D34">
      <w:pPr>
        <w:pStyle w:val="ConsPlusNormal"/>
        <w:ind w:firstLine="540"/>
        <w:jc w:val="both"/>
        <w:rPr>
          <w:rFonts w:ascii="Times New Roman" w:hAnsi="Times New Roman" w:cs="Times New Roman"/>
          <w:sz w:val="28"/>
          <w:szCs w:val="28"/>
        </w:rPr>
      </w:pPr>
      <w:bookmarkStart w:id="19" w:name="P123"/>
      <w:bookmarkEnd w:id="19"/>
      <w:r w:rsidRPr="00A95D09">
        <w:rPr>
          <w:rFonts w:ascii="Times New Roman" w:hAnsi="Times New Roman" w:cs="Times New Roman"/>
          <w:sz w:val="28"/>
          <w:szCs w:val="28"/>
        </w:rPr>
        <w:t xml:space="preserve">9) электронных копий документов, подтверждающих наступление обстоятельств непреодолимой силы и (или) проведение мероприятий по оздоровлению стада от лейкоза крупного рогатого скота (в случае наступления обстоятельств непреодолимой силы и (или) проведения мероприятий по оздоровлению стада от лейкоза крупного рогатого скота, предусмотренных </w:t>
      </w:r>
      <w:hyperlink w:anchor="P104">
        <w:r w:rsidRPr="00A95D09">
          <w:rPr>
            <w:rFonts w:ascii="Times New Roman" w:hAnsi="Times New Roman" w:cs="Times New Roman"/>
            <w:sz w:val="28"/>
            <w:szCs w:val="28"/>
          </w:rPr>
          <w:t>подпунктом 11 пункта 2.9</w:t>
        </w:r>
      </w:hyperlink>
      <w:r w:rsidRPr="00A95D09">
        <w:rPr>
          <w:rFonts w:ascii="Times New Roman" w:hAnsi="Times New Roman" w:cs="Times New Roman"/>
          <w:sz w:val="28"/>
          <w:szCs w:val="28"/>
        </w:rPr>
        <w:t xml:space="preserve"> Порядка, в году, предшествующему году предоставления субсидии).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Наступление обстоятельств непреодолимой силы, указанных в </w:t>
      </w:r>
      <w:hyperlink w:anchor="P123">
        <w:r w:rsidRPr="00A95D09">
          <w:rPr>
            <w:rFonts w:ascii="Times New Roman" w:hAnsi="Times New Roman" w:cs="Times New Roman"/>
            <w:sz w:val="28"/>
            <w:szCs w:val="28"/>
          </w:rPr>
          <w:t>абзаце первом</w:t>
        </w:r>
      </w:hyperlink>
      <w:r w:rsidRPr="00A95D09">
        <w:rPr>
          <w:rFonts w:ascii="Times New Roman" w:hAnsi="Times New Roman" w:cs="Times New Roman"/>
          <w:sz w:val="28"/>
          <w:szCs w:val="28"/>
        </w:rPr>
        <w:t xml:space="preserve"> настоящего подпункта, подтверждается документами, выданными уполномоченными органами государственной власти, органами местного самоуправления и иными уполномоченными организациями;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10) электронной копии договора сельскохозяйственного страхования, соответствующего требованиям и условиям </w:t>
      </w:r>
      <w:hyperlink r:id="rId30">
        <w:r w:rsidRPr="00A95D09">
          <w:rPr>
            <w:rFonts w:ascii="Times New Roman" w:hAnsi="Times New Roman" w:cs="Times New Roman"/>
            <w:sz w:val="28"/>
            <w:szCs w:val="28"/>
          </w:rPr>
          <w:t>статьи 4</w:t>
        </w:r>
      </w:hyperlink>
      <w:r w:rsidRPr="00A95D09">
        <w:rPr>
          <w:rFonts w:ascii="Times New Roman" w:hAnsi="Times New Roman" w:cs="Times New Roman"/>
          <w:sz w:val="28"/>
          <w:szCs w:val="28"/>
        </w:rPr>
        <w:t xml:space="preserve"> Федерального закона от 25.07.2011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приложением электронной копии платежного документа, подтверждающего уплату участником отбора страховой премии (электронных копий платежных документов, подтверждающих уплату участником отбора страховых премий) (при наличии у участника отбора, застрахованного с государственной поддержкой в году, предшествующему году предоставления субсидии, поголовья крупного и (или) мелкого рогатого скота молочной продуктивности);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11) </w:t>
      </w:r>
      <w:hyperlink w:anchor="P1148">
        <w:r w:rsidRPr="00A95D09">
          <w:rPr>
            <w:rFonts w:ascii="Times New Roman" w:hAnsi="Times New Roman" w:cs="Times New Roman"/>
            <w:sz w:val="28"/>
            <w:szCs w:val="28"/>
          </w:rPr>
          <w:t>сведений</w:t>
        </w:r>
      </w:hyperlink>
      <w:r w:rsidRPr="00A95D09">
        <w:rPr>
          <w:rFonts w:ascii="Times New Roman" w:hAnsi="Times New Roman" w:cs="Times New Roman"/>
          <w:sz w:val="28"/>
          <w:szCs w:val="28"/>
        </w:rPr>
        <w:t xml:space="preserve"> о работниках, непосредственно занятых на обслуживании маточного поголовья основного стада молочных крупного рогатого скота и (или) коз, по которым представлены документы на оплату труда с отчислениями налога на доходы физических лиц и страховых взносов, по форме согласно приложению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6 к Порядку;</w:t>
      </w:r>
    </w:p>
    <w:p w:rsidR="00A95D09" w:rsidRPr="00A95D09" w:rsidRDefault="00A95D09" w:rsidP="00213D34">
      <w:pPr>
        <w:pStyle w:val="ConsPlusNormal"/>
        <w:ind w:firstLine="540"/>
        <w:jc w:val="both"/>
        <w:rPr>
          <w:rFonts w:ascii="Times New Roman" w:hAnsi="Times New Roman" w:cs="Times New Roman"/>
          <w:sz w:val="28"/>
          <w:szCs w:val="28"/>
        </w:rPr>
      </w:pPr>
      <w:bookmarkStart w:id="20" w:name="P127"/>
      <w:bookmarkEnd w:id="20"/>
      <w:r w:rsidRPr="00A95D09">
        <w:rPr>
          <w:rFonts w:ascii="Times New Roman" w:hAnsi="Times New Roman" w:cs="Times New Roman"/>
          <w:sz w:val="28"/>
          <w:szCs w:val="28"/>
        </w:rPr>
        <w:t>12)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A95D09" w:rsidRPr="00A95D09" w:rsidRDefault="00A95D09" w:rsidP="00213D34">
      <w:pPr>
        <w:pStyle w:val="ConsPlusNormal"/>
        <w:ind w:firstLine="540"/>
        <w:jc w:val="both"/>
        <w:rPr>
          <w:rFonts w:ascii="Times New Roman" w:hAnsi="Times New Roman" w:cs="Times New Roman"/>
          <w:sz w:val="28"/>
          <w:szCs w:val="28"/>
        </w:rPr>
      </w:pPr>
      <w:bookmarkStart w:id="21" w:name="P128"/>
      <w:bookmarkEnd w:id="21"/>
      <w:r w:rsidRPr="00A95D09">
        <w:rPr>
          <w:rFonts w:ascii="Times New Roman" w:hAnsi="Times New Roman" w:cs="Times New Roman"/>
          <w:sz w:val="28"/>
          <w:szCs w:val="28"/>
        </w:rPr>
        <w:t xml:space="preserve">13)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 участниками отбора, указанными в </w:t>
      </w:r>
      <w:hyperlink w:anchor="P90">
        <w:r w:rsidRPr="00A95D09">
          <w:rPr>
            <w:rFonts w:ascii="Times New Roman" w:hAnsi="Times New Roman" w:cs="Times New Roman"/>
            <w:sz w:val="28"/>
            <w:szCs w:val="28"/>
          </w:rPr>
          <w:t>абзацах втором</w:t>
        </w:r>
      </w:hyperlink>
      <w:r w:rsidRPr="00A95D09">
        <w:rPr>
          <w:rFonts w:ascii="Times New Roman" w:hAnsi="Times New Roman" w:cs="Times New Roman"/>
          <w:sz w:val="28"/>
          <w:szCs w:val="28"/>
        </w:rPr>
        <w:t xml:space="preserve">, </w:t>
      </w:r>
      <w:hyperlink w:anchor="P92">
        <w:r w:rsidRPr="00A95D09">
          <w:rPr>
            <w:rFonts w:ascii="Times New Roman" w:hAnsi="Times New Roman" w:cs="Times New Roman"/>
            <w:sz w:val="28"/>
            <w:szCs w:val="28"/>
          </w:rPr>
          <w:t>четвертом пункта 2.8</w:t>
        </w:r>
      </w:hyperlink>
      <w:r w:rsidRPr="00A95D09">
        <w:rPr>
          <w:rFonts w:ascii="Times New Roman" w:hAnsi="Times New Roman" w:cs="Times New Roman"/>
          <w:sz w:val="28"/>
          <w:szCs w:val="28"/>
        </w:rPr>
        <w:t xml:space="preserve"> Порядка);</w:t>
      </w:r>
    </w:p>
    <w:p w:rsidR="00A95D09" w:rsidRPr="00A95D09" w:rsidRDefault="00A95D09" w:rsidP="00213D34">
      <w:pPr>
        <w:pStyle w:val="ConsPlusNormal"/>
        <w:ind w:firstLine="540"/>
        <w:jc w:val="both"/>
        <w:rPr>
          <w:rFonts w:ascii="Times New Roman" w:hAnsi="Times New Roman" w:cs="Times New Roman"/>
          <w:sz w:val="28"/>
          <w:szCs w:val="28"/>
        </w:rPr>
      </w:pPr>
      <w:bookmarkStart w:id="22" w:name="P129"/>
      <w:bookmarkEnd w:id="22"/>
      <w:r w:rsidRPr="00A95D09">
        <w:rPr>
          <w:rFonts w:ascii="Times New Roman" w:hAnsi="Times New Roman" w:cs="Times New Roman"/>
          <w:sz w:val="28"/>
          <w:szCs w:val="28"/>
        </w:rPr>
        <w:t xml:space="preserve">14) </w:t>
      </w:r>
      <w:hyperlink w:anchor="P1296">
        <w:r w:rsidRPr="00A95D09">
          <w:rPr>
            <w:rFonts w:ascii="Times New Roman" w:hAnsi="Times New Roman" w:cs="Times New Roman"/>
            <w:sz w:val="28"/>
            <w:szCs w:val="28"/>
          </w:rPr>
          <w:t>сведений</w:t>
        </w:r>
      </w:hyperlink>
      <w:r w:rsidRPr="00A95D09">
        <w:rPr>
          <w:rFonts w:ascii="Times New Roman" w:hAnsi="Times New Roman" w:cs="Times New Roman"/>
          <w:sz w:val="28"/>
          <w:szCs w:val="28"/>
        </w:rPr>
        <w:t xml:space="preserve">,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с приложением выписок из Единого государственного реестра недвижимости (предоставляются по собственной инициативе) и (или) электронных копий документов, подтверждающих право пользования (в случае отсутствия сведений в Едином государственном реестре недвижимости), по форме согласно приложению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 к Порядку;</w:t>
      </w:r>
    </w:p>
    <w:p w:rsidR="00A95D09" w:rsidRPr="00A95D09" w:rsidRDefault="00A95D09">
      <w:pPr>
        <w:pStyle w:val="ConsPlusNormal"/>
        <w:spacing w:before="220"/>
        <w:ind w:firstLine="540"/>
        <w:jc w:val="both"/>
        <w:rPr>
          <w:rFonts w:ascii="Times New Roman" w:hAnsi="Times New Roman" w:cs="Times New Roman"/>
          <w:sz w:val="28"/>
          <w:szCs w:val="28"/>
        </w:rPr>
      </w:pPr>
      <w:bookmarkStart w:id="23" w:name="P130"/>
      <w:bookmarkEnd w:id="23"/>
      <w:r w:rsidRPr="00A95D09">
        <w:rPr>
          <w:rFonts w:ascii="Times New Roman" w:hAnsi="Times New Roman" w:cs="Times New Roman"/>
          <w:sz w:val="28"/>
          <w:szCs w:val="28"/>
        </w:rPr>
        <w:t>15)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просроченной задолженности за услуги по подаче (отводу) воды и (или) принятого к производству судом искового заявления указанного учреждения о взыскании задолженности по договору оказания услуг по подаче (отводу) воды по состоянию на дату не ранее первого числа месяца, в котором направляется заявка (предоставляется по собственной инициативе);</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w:t>
      </w:r>
      <w:proofErr w:type="spellStart"/>
      <w:r w:rsidRPr="00A95D09">
        <w:rPr>
          <w:rFonts w:ascii="Times New Roman" w:hAnsi="Times New Roman" w:cs="Times New Roman"/>
          <w:sz w:val="28"/>
          <w:szCs w:val="28"/>
        </w:rPr>
        <w:t>пп</w:t>
      </w:r>
      <w:proofErr w:type="spellEnd"/>
      <w:r w:rsidRPr="00A95D09">
        <w:rPr>
          <w:rFonts w:ascii="Times New Roman" w:hAnsi="Times New Roman" w:cs="Times New Roman"/>
          <w:sz w:val="28"/>
          <w:szCs w:val="28"/>
        </w:rPr>
        <w:t xml:space="preserve">. 15 в ред. </w:t>
      </w:r>
      <w:hyperlink r:id="rId31">
        <w:r w:rsidRPr="00A95D09">
          <w:rPr>
            <w:rFonts w:ascii="Times New Roman" w:hAnsi="Times New Roman" w:cs="Times New Roman"/>
            <w:sz w:val="28"/>
            <w:szCs w:val="28"/>
          </w:rPr>
          <w:t>Приказа</w:t>
        </w:r>
      </w:hyperlink>
      <w:r w:rsidRPr="00A95D09">
        <w:rPr>
          <w:rFonts w:ascii="Times New Roman" w:hAnsi="Times New Roman" w:cs="Times New Roman"/>
          <w:sz w:val="28"/>
          <w:szCs w:val="28"/>
        </w:rPr>
        <w:t xml:space="preserve"> министерства сельского хозяйства Красноярского края от 30.07.2025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79-723-о)</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16) паспорта земельного участка из состава земель сельскохозяйственного назначения по состоянию на дату не ранее 1 января года предоставления субсидии;</w:t>
      </w:r>
    </w:p>
    <w:p w:rsidR="00A95D09" w:rsidRPr="00A95D09" w:rsidRDefault="00A95D09" w:rsidP="00213D34">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w:t>
      </w:r>
      <w:proofErr w:type="spellStart"/>
      <w:r w:rsidRPr="00A95D09">
        <w:rPr>
          <w:rFonts w:ascii="Times New Roman" w:hAnsi="Times New Roman" w:cs="Times New Roman"/>
          <w:sz w:val="28"/>
          <w:szCs w:val="28"/>
        </w:rPr>
        <w:t>пп</w:t>
      </w:r>
      <w:proofErr w:type="spellEnd"/>
      <w:r w:rsidRPr="00A95D09">
        <w:rPr>
          <w:rFonts w:ascii="Times New Roman" w:hAnsi="Times New Roman" w:cs="Times New Roman"/>
          <w:sz w:val="28"/>
          <w:szCs w:val="28"/>
        </w:rPr>
        <w:t xml:space="preserve">. 16 в ред. </w:t>
      </w:r>
      <w:hyperlink r:id="rId32">
        <w:r w:rsidRPr="00A95D09">
          <w:rPr>
            <w:rFonts w:ascii="Times New Roman" w:hAnsi="Times New Roman" w:cs="Times New Roman"/>
            <w:sz w:val="28"/>
            <w:szCs w:val="28"/>
          </w:rPr>
          <w:t>Приказа</w:t>
        </w:r>
      </w:hyperlink>
      <w:r w:rsidRPr="00A95D09">
        <w:rPr>
          <w:rFonts w:ascii="Times New Roman" w:hAnsi="Times New Roman" w:cs="Times New Roman"/>
          <w:sz w:val="28"/>
          <w:szCs w:val="28"/>
        </w:rPr>
        <w:t xml:space="preserve"> министерства сельского хозяйства Красноярского края от 30.07.2025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79-723-о)</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17)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A95D09" w:rsidRPr="00A95D09" w:rsidRDefault="00A95D09" w:rsidP="00213D34">
      <w:pPr>
        <w:pStyle w:val="ConsPlusNormal"/>
        <w:ind w:firstLine="540"/>
        <w:jc w:val="both"/>
        <w:rPr>
          <w:rFonts w:ascii="Times New Roman" w:hAnsi="Times New Roman" w:cs="Times New Roman"/>
          <w:sz w:val="28"/>
          <w:szCs w:val="28"/>
        </w:rPr>
      </w:pPr>
      <w:bookmarkStart w:id="24" w:name="P135"/>
      <w:bookmarkEnd w:id="24"/>
      <w:r w:rsidRPr="00A95D09">
        <w:rPr>
          <w:rFonts w:ascii="Times New Roman" w:hAnsi="Times New Roman" w:cs="Times New Roman"/>
          <w:sz w:val="28"/>
          <w:szCs w:val="28"/>
        </w:rPr>
        <w:t xml:space="preserve">2.11. Документы, указанные в </w:t>
      </w:r>
      <w:hyperlink w:anchor="P114">
        <w:r w:rsidRPr="00A95D09">
          <w:rPr>
            <w:rFonts w:ascii="Times New Roman" w:hAnsi="Times New Roman" w:cs="Times New Roman"/>
            <w:sz w:val="28"/>
            <w:szCs w:val="28"/>
          </w:rPr>
          <w:t>пункте 2.10</w:t>
        </w:r>
      </w:hyperlink>
      <w:r w:rsidRPr="00A95D09">
        <w:rPr>
          <w:rFonts w:ascii="Times New Roman" w:hAnsi="Times New Roman" w:cs="Times New Roman"/>
          <w:sz w:val="28"/>
          <w:szCs w:val="28"/>
        </w:rPr>
        <w:t xml:space="preserve"> Порядка, должны соответствовать следующим требованиям:</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2) подписаны в соответствии с требованиями </w:t>
      </w:r>
      <w:hyperlink w:anchor="P140">
        <w:r w:rsidRPr="00A95D09">
          <w:rPr>
            <w:rFonts w:ascii="Times New Roman" w:hAnsi="Times New Roman" w:cs="Times New Roman"/>
            <w:sz w:val="28"/>
            <w:szCs w:val="28"/>
          </w:rPr>
          <w:t>абзаца первого пункта 2.12</w:t>
        </w:r>
      </w:hyperlink>
      <w:r w:rsidRPr="00A95D09">
        <w:rPr>
          <w:rFonts w:ascii="Times New Roman" w:hAnsi="Times New Roman" w:cs="Times New Roman"/>
          <w:sz w:val="28"/>
          <w:szCs w:val="28"/>
        </w:rPr>
        <w:t xml:space="preserve"> Порядка (за исключением документов, предусмотренных </w:t>
      </w:r>
      <w:hyperlink w:anchor="P121">
        <w:r w:rsidRPr="00A95D09">
          <w:rPr>
            <w:rFonts w:ascii="Times New Roman" w:hAnsi="Times New Roman" w:cs="Times New Roman"/>
            <w:sz w:val="28"/>
            <w:szCs w:val="28"/>
          </w:rPr>
          <w:t>подпунктами 7</w:t>
        </w:r>
      </w:hyperlink>
      <w:r w:rsidRPr="00A95D09">
        <w:rPr>
          <w:rFonts w:ascii="Times New Roman" w:hAnsi="Times New Roman" w:cs="Times New Roman"/>
          <w:sz w:val="28"/>
          <w:szCs w:val="28"/>
        </w:rPr>
        <w:t xml:space="preserve">, </w:t>
      </w:r>
      <w:hyperlink w:anchor="P127">
        <w:r w:rsidRPr="00A95D09">
          <w:rPr>
            <w:rFonts w:ascii="Times New Roman" w:hAnsi="Times New Roman" w:cs="Times New Roman"/>
            <w:sz w:val="28"/>
            <w:szCs w:val="28"/>
          </w:rPr>
          <w:t>12</w:t>
        </w:r>
      </w:hyperlink>
      <w:r w:rsidRPr="00A95D09">
        <w:rPr>
          <w:rFonts w:ascii="Times New Roman" w:hAnsi="Times New Roman" w:cs="Times New Roman"/>
          <w:sz w:val="28"/>
          <w:szCs w:val="28"/>
        </w:rPr>
        <w:t xml:space="preserve">, </w:t>
      </w:r>
      <w:hyperlink w:anchor="P128">
        <w:r w:rsidRPr="00A95D09">
          <w:rPr>
            <w:rFonts w:ascii="Times New Roman" w:hAnsi="Times New Roman" w:cs="Times New Roman"/>
            <w:sz w:val="28"/>
            <w:szCs w:val="28"/>
          </w:rPr>
          <w:t>13</w:t>
        </w:r>
      </w:hyperlink>
      <w:r w:rsidRPr="00A95D09">
        <w:rPr>
          <w:rFonts w:ascii="Times New Roman" w:hAnsi="Times New Roman" w:cs="Times New Roman"/>
          <w:sz w:val="28"/>
          <w:szCs w:val="28"/>
        </w:rPr>
        <w:t xml:space="preserve">, </w:t>
      </w:r>
      <w:hyperlink w:anchor="P129">
        <w:r w:rsidRPr="00A95D09">
          <w:rPr>
            <w:rFonts w:ascii="Times New Roman" w:hAnsi="Times New Roman" w:cs="Times New Roman"/>
            <w:sz w:val="28"/>
            <w:szCs w:val="28"/>
          </w:rPr>
          <w:t>14</w:t>
        </w:r>
      </w:hyperlink>
      <w:r w:rsidRPr="00A95D09">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30">
        <w:r w:rsidRPr="00A95D09">
          <w:rPr>
            <w:rFonts w:ascii="Times New Roman" w:hAnsi="Times New Roman" w:cs="Times New Roman"/>
            <w:sz w:val="28"/>
            <w:szCs w:val="28"/>
          </w:rPr>
          <w:t>15 пункта 2.10</w:t>
        </w:r>
      </w:hyperlink>
      <w:r w:rsidRPr="00A95D09">
        <w:rPr>
          <w:rFonts w:ascii="Times New Roman" w:hAnsi="Times New Roman" w:cs="Times New Roman"/>
          <w:sz w:val="28"/>
          <w:szCs w:val="28"/>
        </w:rPr>
        <w:t xml:space="preserve"> Порядка);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3) поддаваться прочтению.</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A95D09" w:rsidRPr="00A95D09" w:rsidRDefault="00A95D09" w:rsidP="00213D34">
      <w:pPr>
        <w:pStyle w:val="ConsPlusNormal"/>
        <w:ind w:firstLine="540"/>
        <w:jc w:val="both"/>
        <w:rPr>
          <w:rFonts w:ascii="Times New Roman" w:hAnsi="Times New Roman" w:cs="Times New Roman"/>
          <w:sz w:val="28"/>
          <w:szCs w:val="28"/>
        </w:rPr>
      </w:pPr>
      <w:bookmarkStart w:id="25" w:name="P140"/>
      <w:bookmarkEnd w:id="25"/>
      <w:r w:rsidRPr="00A95D09">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33">
        <w:r w:rsidRPr="00A95D09">
          <w:rPr>
            <w:rFonts w:ascii="Times New Roman" w:hAnsi="Times New Roman" w:cs="Times New Roman"/>
            <w:sz w:val="28"/>
            <w:szCs w:val="28"/>
          </w:rPr>
          <w:t>законом</w:t>
        </w:r>
      </w:hyperlink>
      <w:r w:rsidRPr="00A95D09">
        <w:rPr>
          <w:rFonts w:ascii="Times New Roman" w:hAnsi="Times New Roman" w:cs="Times New Roman"/>
          <w:sz w:val="28"/>
          <w:szCs w:val="28"/>
        </w:rPr>
        <w:t xml:space="preserve"> от 06.04.2011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 xml:space="preserve">63-ФЗ "Об электронной подписи" (далее - электронная подпись, Федеральный закон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 xml:space="preserve">63-ФЗ)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исключением документов, предусмотренных </w:t>
      </w:r>
      <w:hyperlink w:anchor="P121">
        <w:r w:rsidRPr="00A95D09">
          <w:rPr>
            <w:rFonts w:ascii="Times New Roman" w:hAnsi="Times New Roman" w:cs="Times New Roman"/>
            <w:sz w:val="28"/>
            <w:szCs w:val="28"/>
          </w:rPr>
          <w:t>подпунктами 7</w:t>
        </w:r>
      </w:hyperlink>
      <w:r w:rsidRPr="00A95D09">
        <w:rPr>
          <w:rFonts w:ascii="Times New Roman" w:hAnsi="Times New Roman" w:cs="Times New Roman"/>
          <w:sz w:val="28"/>
          <w:szCs w:val="28"/>
        </w:rPr>
        <w:t xml:space="preserve">, </w:t>
      </w:r>
      <w:hyperlink w:anchor="P127">
        <w:r w:rsidRPr="00A95D09">
          <w:rPr>
            <w:rFonts w:ascii="Times New Roman" w:hAnsi="Times New Roman" w:cs="Times New Roman"/>
            <w:sz w:val="28"/>
            <w:szCs w:val="28"/>
          </w:rPr>
          <w:t>12</w:t>
        </w:r>
      </w:hyperlink>
      <w:r w:rsidRPr="00A95D09">
        <w:rPr>
          <w:rFonts w:ascii="Times New Roman" w:hAnsi="Times New Roman" w:cs="Times New Roman"/>
          <w:sz w:val="28"/>
          <w:szCs w:val="28"/>
        </w:rPr>
        <w:t xml:space="preserve">, </w:t>
      </w:r>
      <w:hyperlink w:anchor="P128">
        <w:r w:rsidRPr="00A95D09">
          <w:rPr>
            <w:rFonts w:ascii="Times New Roman" w:hAnsi="Times New Roman" w:cs="Times New Roman"/>
            <w:sz w:val="28"/>
            <w:szCs w:val="28"/>
          </w:rPr>
          <w:t>13</w:t>
        </w:r>
      </w:hyperlink>
      <w:r w:rsidRPr="00A95D09">
        <w:rPr>
          <w:rFonts w:ascii="Times New Roman" w:hAnsi="Times New Roman" w:cs="Times New Roman"/>
          <w:sz w:val="28"/>
          <w:szCs w:val="28"/>
        </w:rPr>
        <w:t xml:space="preserve">, </w:t>
      </w:r>
      <w:hyperlink w:anchor="P129">
        <w:r w:rsidRPr="00A95D09">
          <w:rPr>
            <w:rFonts w:ascii="Times New Roman" w:hAnsi="Times New Roman" w:cs="Times New Roman"/>
            <w:sz w:val="28"/>
            <w:szCs w:val="28"/>
          </w:rPr>
          <w:t>14</w:t>
        </w:r>
      </w:hyperlink>
      <w:r w:rsidRPr="00A95D09">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30">
        <w:r w:rsidRPr="00A95D09">
          <w:rPr>
            <w:rFonts w:ascii="Times New Roman" w:hAnsi="Times New Roman" w:cs="Times New Roman"/>
            <w:sz w:val="28"/>
            <w:szCs w:val="28"/>
          </w:rPr>
          <w:t>15 пункта 2.10</w:t>
        </w:r>
      </w:hyperlink>
      <w:r w:rsidRPr="00A95D09">
        <w:rPr>
          <w:rFonts w:ascii="Times New Roman" w:hAnsi="Times New Roman" w:cs="Times New Roman"/>
          <w:sz w:val="28"/>
          <w:szCs w:val="28"/>
        </w:rPr>
        <w:t xml:space="preserve"> Порядка), через личный кабинет ГИС "Субсидия АПК24" с использованием информационно-телекоммуникационной сети Интернет по ссылке </w:t>
      </w:r>
      <w:hyperlink r:id="rId34">
        <w:r w:rsidRPr="00A95D09">
          <w:rPr>
            <w:rFonts w:ascii="Times New Roman" w:hAnsi="Times New Roman" w:cs="Times New Roman"/>
            <w:sz w:val="28"/>
            <w:szCs w:val="28"/>
          </w:rPr>
          <w:t>https://sapk24.krskcit.ru</w:t>
        </w:r>
      </w:hyperlink>
      <w:r w:rsidRPr="00A95D09">
        <w:rPr>
          <w:rFonts w:ascii="Times New Roman" w:hAnsi="Times New Roman" w:cs="Times New Roman"/>
          <w:sz w:val="28"/>
          <w:szCs w:val="28"/>
        </w:rPr>
        <w:t xml:space="preserve"> (далее - личный кабинет):</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A95D09" w:rsidRPr="00A95D09" w:rsidRDefault="00A95D09" w:rsidP="00213D34">
      <w:pPr>
        <w:pStyle w:val="ConsPlusNormal"/>
        <w:ind w:firstLine="540"/>
        <w:jc w:val="both"/>
        <w:rPr>
          <w:rFonts w:ascii="Times New Roman" w:hAnsi="Times New Roman" w:cs="Times New Roman"/>
          <w:sz w:val="28"/>
          <w:szCs w:val="28"/>
        </w:rPr>
      </w:pPr>
      <w:bookmarkStart w:id="26" w:name="P144"/>
      <w:bookmarkEnd w:id="26"/>
      <w:r w:rsidRPr="00A95D09">
        <w:rPr>
          <w:rFonts w:ascii="Times New Roman" w:hAnsi="Times New Roman" w:cs="Times New Roman"/>
          <w:sz w:val="28"/>
          <w:szCs w:val="28"/>
        </w:rPr>
        <w:t xml:space="preserve">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w:t>
      </w:r>
      <w:hyperlink w:anchor="P114">
        <w:r w:rsidRPr="00A95D09">
          <w:rPr>
            <w:rFonts w:ascii="Times New Roman" w:hAnsi="Times New Roman" w:cs="Times New Roman"/>
            <w:sz w:val="28"/>
            <w:szCs w:val="28"/>
          </w:rPr>
          <w:t>пунктами 2.10</w:t>
        </w:r>
      </w:hyperlink>
      <w:r w:rsidRPr="00A95D09">
        <w:rPr>
          <w:rFonts w:ascii="Times New Roman" w:hAnsi="Times New Roman" w:cs="Times New Roman"/>
          <w:sz w:val="28"/>
          <w:szCs w:val="28"/>
        </w:rPr>
        <w:t xml:space="preserve">, </w:t>
      </w:r>
      <w:hyperlink w:anchor="P135">
        <w:r w:rsidRPr="00A95D09">
          <w:rPr>
            <w:rFonts w:ascii="Times New Roman" w:hAnsi="Times New Roman" w:cs="Times New Roman"/>
            <w:sz w:val="28"/>
            <w:szCs w:val="28"/>
          </w:rPr>
          <w:t>2.11</w:t>
        </w:r>
      </w:hyperlink>
      <w:r w:rsidRPr="00A95D09">
        <w:rPr>
          <w:rFonts w:ascii="Times New Roman" w:hAnsi="Times New Roman" w:cs="Times New Roman"/>
          <w:sz w:val="28"/>
          <w:szCs w:val="28"/>
        </w:rPr>
        <w:t xml:space="preserve">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По результатам проверки в срок, указанный в </w:t>
      </w:r>
      <w:hyperlink w:anchor="P144">
        <w:r w:rsidRPr="00A95D09">
          <w:rPr>
            <w:rFonts w:ascii="Times New Roman" w:hAnsi="Times New Roman" w:cs="Times New Roman"/>
            <w:sz w:val="28"/>
            <w:szCs w:val="28"/>
          </w:rPr>
          <w:t>абзаце пятом</w:t>
        </w:r>
      </w:hyperlink>
      <w:r w:rsidRPr="00A95D09">
        <w:rPr>
          <w:rFonts w:ascii="Times New Roman" w:hAnsi="Times New Roman" w:cs="Times New Roman"/>
          <w:sz w:val="28"/>
          <w:szCs w:val="28"/>
        </w:rPr>
        <w:t xml:space="preserve">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w:t>
      </w:r>
      <w:hyperlink w:anchor="P114">
        <w:r w:rsidRPr="00A95D09">
          <w:rPr>
            <w:rFonts w:ascii="Times New Roman" w:hAnsi="Times New Roman" w:cs="Times New Roman"/>
            <w:sz w:val="28"/>
            <w:szCs w:val="28"/>
          </w:rPr>
          <w:t>пунктами 2.10</w:t>
        </w:r>
      </w:hyperlink>
      <w:r w:rsidRPr="00A95D09">
        <w:rPr>
          <w:rFonts w:ascii="Times New Roman" w:hAnsi="Times New Roman" w:cs="Times New Roman"/>
          <w:sz w:val="28"/>
          <w:szCs w:val="28"/>
        </w:rPr>
        <w:t xml:space="preserve">, </w:t>
      </w:r>
      <w:hyperlink w:anchor="P135">
        <w:r w:rsidRPr="00A95D09">
          <w:rPr>
            <w:rFonts w:ascii="Times New Roman" w:hAnsi="Times New Roman" w:cs="Times New Roman"/>
            <w:sz w:val="28"/>
            <w:szCs w:val="28"/>
          </w:rPr>
          <w:t>2.11</w:t>
        </w:r>
      </w:hyperlink>
      <w:r w:rsidRPr="00A95D09">
        <w:rPr>
          <w:rFonts w:ascii="Times New Roman" w:hAnsi="Times New Roman" w:cs="Times New Roman"/>
          <w:sz w:val="28"/>
          <w:szCs w:val="28"/>
        </w:rPr>
        <w:t xml:space="preserve"> Порядка, и уведомляет об этом участника отбора в личном кабинете.</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40">
        <w:r w:rsidRPr="00A95D09">
          <w:rPr>
            <w:rFonts w:ascii="Times New Roman" w:hAnsi="Times New Roman" w:cs="Times New Roman"/>
            <w:sz w:val="28"/>
            <w:szCs w:val="28"/>
          </w:rPr>
          <w:t>пунктом 2.12</w:t>
        </w:r>
      </w:hyperlink>
      <w:r w:rsidRPr="00A95D09">
        <w:rPr>
          <w:rFonts w:ascii="Times New Roman" w:hAnsi="Times New Roman" w:cs="Times New Roman"/>
          <w:sz w:val="28"/>
          <w:szCs w:val="28"/>
        </w:rPr>
        <w:t xml:space="preserve"> Порядка.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2.14. В случае если участник отбора не представил по собственной инициативе документы, предусмотренные </w:t>
      </w:r>
      <w:hyperlink w:anchor="P121">
        <w:r w:rsidRPr="00A95D09">
          <w:rPr>
            <w:rFonts w:ascii="Times New Roman" w:hAnsi="Times New Roman" w:cs="Times New Roman"/>
            <w:sz w:val="28"/>
            <w:szCs w:val="28"/>
          </w:rPr>
          <w:t>подпунктами 7</w:t>
        </w:r>
      </w:hyperlink>
      <w:r w:rsidRPr="00A95D09">
        <w:rPr>
          <w:rFonts w:ascii="Times New Roman" w:hAnsi="Times New Roman" w:cs="Times New Roman"/>
          <w:sz w:val="28"/>
          <w:szCs w:val="28"/>
        </w:rPr>
        <w:t xml:space="preserve">, </w:t>
      </w:r>
      <w:hyperlink w:anchor="P127">
        <w:r w:rsidRPr="00A95D09">
          <w:rPr>
            <w:rFonts w:ascii="Times New Roman" w:hAnsi="Times New Roman" w:cs="Times New Roman"/>
            <w:sz w:val="28"/>
            <w:szCs w:val="28"/>
          </w:rPr>
          <w:t>12</w:t>
        </w:r>
      </w:hyperlink>
      <w:r w:rsidRPr="00A95D09">
        <w:rPr>
          <w:rFonts w:ascii="Times New Roman" w:hAnsi="Times New Roman" w:cs="Times New Roman"/>
          <w:sz w:val="28"/>
          <w:szCs w:val="28"/>
        </w:rPr>
        <w:t xml:space="preserve">, </w:t>
      </w:r>
      <w:hyperlink w:anchor="P128">
        <w:r w:rsidRPr="00A95D09">
          <w:rPr>
            <w:rFonts w:ascii="Times New Roman" w:hAnsi="Times New Roman" w:cs="Times New Roman"/>
            <w:sz w:val="28"/>
            <w:szCs w:val="28"/>
          </w:rPr>
          <w:t>13</w:t>
        </w:r>
      </w:hyperlink>
      <w:r w:rsidRPr="00A95D09">
        <w:rPr>
          <w:rFonts w:ascii="Times New Roman" w:hAnsi="Times New Roman" w:cs="Times New Roman"/>
          <w:sz w:val="28"/>
          <w:szCs w:val="28"/>
        </w:rPr>
        <w:t xml:space="preserve">, </w:t>
      </w:r>
      <w:hyperlink w:anchor="P129">
        <w:r w:rsidRPr="00A95D09">
          <w:rPr>
            <w:rFonts w:ascii="Times New Roman" w:hAnsi="Times New Roman" w:cs="Times New Roman"/>
            <w:sz w:val="28"/>
            <w:szCs w:val="28"/>
          </w:rPr>
          <w:t>14</w:t>
        </w:r>
      </w:hyperlink>
      <w:r w:rsidRPr="00A95D09">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30">
        <w:r w:rsidRPr="00A95D09">
          <w:rPr>
            <w:rFonts w:ascii="Times New Roman" w:hAnsi="Times New Roman" w:cs="Times New Roman"/>
            <w:sz w:val="28"/>
            <w:szCs w:val="28"/>
          </w:rPr>
          <w:t>15 пункта 2.10</w:t>
        </w:r>
      </w:hyperlink>
      <w:r w:rsidRPr="00A95D09">
        <w:rPr>
          <w:rFonts w:ascii="Times New Roman" w:hAnsi="Times New Roman" w:cs="Times New Roman"/>
          <w:sz w:val="28"/>
          <w:szCs w:val="28"/>
        </w:rPr>
        <w:t xml:space="preserve">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Сведения о соблюдении участником отбора требований, установленных </w:t>
      </w:r>
      <w:hyperlink w:anchor="P94">
        <w:r w:rsidRPr="00A95D09">
          <w:rPr>
            <w:rFonts w:ascii="Times New Roman" w:hAnsi="Times New Roman" w:cs="Times New Roman"/>
            <w:sz w:val="28"/>
            <w:szCs w:val="28"/>
          </w:rPr>
          <w:t>подпунктами 1</w:t>
        </w:r>
      </w:hyperlink>
      <w:r w:rsidRPr="00A95D09">
        <w:rPr>
          <w:rFonts w:ascii="Times New Roman" w:hAnsi="Times New Roman" w:cs="Times New Roman"/>
          <w:sz w:val="28"/>
          <w:szCs w:val="28"/>
        </w:rPr>
        <w:t xml:space="preserve"> - </w:t>
      </w:r>
      <w:hyperlink w:anchor="P98">
        <w:r w:rsidRPr="00A95D09">
          <w:rPr>
            <w:rFonts w:ascii="Times New Roman" w:hAnsi="Times New Roman" w:cs="Times New Roman"/>
            <w:sz w:val="28"/>
            <w:szCs w:val="28"/>
          </w:rPr>
          <w:t>5</w:t>
        </w:r>
      </w:hyperlink>
      <w:r w:rsidRPr="00A95D09">
        <w:rPr>
          <w:rFonts w:ascii="Times New Roman" w:hAnsi="Times New Roman" w:cs="Times New Roman"/>
          <w:sz w:val="28"/>
          <w:szCs w:val="28"/>
        </w:rPr>
        <w:t xml:space="preserve">, </w:t>
      </w:r>
      <w:hyperlink w:anchor="P99">
        <w:r w:rsidRPr="00A95D09">
          <w:rPr>
            <w:rFonts w:ascii="Times New Roman" w:hAnsi="Times New Roman" w:cs="Times New Roman"/>
            <w:sz w:val="28"/>
            <w:szCs w:val="28"/>
          </w:rPr>
          <w:t>6</w:t>
        </w:r>
      </w:hyperlink>
      <w:r w:rsidRPr="00A95D09">
        <w:rPr>
          <w:rFonts w:ascii="Times New Roman" w:hAnsi="Times New Roman" w:cs="Times New Roman"/>
          <w:sz w:val="28"/>
          <w:szCs w:val="28"/>
        </w:rPr>
        <w:t xml:space="preserve"> (в части сведений о неприостановлении (приостановлении) деятельности участника отбора в порядке, предусмотренном законодательством Российской Федерации), </w:t>
      </w:r>
      <w:hyperlink w:anchor="P101">
        <w:r w:rsidRPr="00A95D09">
          <w:rPr>
            <w:rFonts w:ascii="Times New Roman" w:hAnsi="Times New Roman" w:cs="Times New Roman"/>
            <w:sz w:val="28"/>
            <w:szCs w:val="28"/>
          </w:rPr>
          <w:t>8 пункта 2.9</w:t>
        </w:r>
      </w:hyperlink>
      <w:r w:rsidRPr="00A95D09">
        <w:rPr>
          <w:rFonts w:ascii="Times New Roman" w:hAnsi="Times New Roman" w:cs="Times New Roman"/>
          <w:sz w:val="28"/>
          <w:szCs w:val="28"/>
        </w:rPr>
        <w:t xml:space="preserve"> Порядка, указываются им в заявлении.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2.15.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54">
        <w:r w:rsidRPr="00A95D09">
          <w:rPr>
            <w:rFonts w:ascii="Times New Roman" w:hAnsi="Times New Roman" w:cs="Times New Roman"/>
            <w:sz w:val="28"/>
            <w:szCs w:val="28"/>
          </w:rPr>
          <w:t>пунктом 2.16</w:t>
        </w:r>
      </w:hyperlink>
      <w:r w:rsidRPr="00A95D09">
        <w:rPr>
          <w:rFonts w:ascii="Times New Roman" w:hAnsi="Times New Roman" w:cs="Times New Roman"/>
          <w:sz w:val="28"/>
          <w:szCs w:val="28"/>
        </w:rPr>
        <w:t xml:space="preserve"> Порядка, посредством проведения документарной проверки.</w:t>
      </w:r>
    </w:p>
    <w:p w:rsidR="00A95D09" w:rsidRPr="00A95D09" w:rsidRDefault="00A95D09" w:rsidP="00213D34">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 xml:space="preserve">(п. 2.15 в ред. </w:t>
      </w:r>
      <w:hyperlink r:id="rId35">
        <w:r w:rsidRPr="00A95D09">
          <w:rPr>
            <w:rFonts w:ascii="Times New Roman" w:hAnsi="Times New Roman" w:cs="Times New Roman"/>
            <w:sz w:val="28"/>
            <w:szCs w:val="28"/>
          </w:rPr>
          <w:t>Приказа</w:t>
        </w:r>
      </w:hyperlink>
      <w:r w:rsidRPr="00A95D09">
        <w:rPr>
          <w:rFonts w:ascii="Times New Roman" w:hAnsi="Times New Roman" w:cs="Times New Roman"/>
          <w:sz w:val="28"/>
          <w:szCs w:val="28"/>
        </w:rPr>
        <w:t xml:space="preserve"> министерства сельского хозяйства Красноярского края от 30.07.2025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79-723-о)</w:t>
      </w:r>
    </w:p>
    <w:p w:rsidR="00A95D09" w:rsidRPr="00A95D09" w:rsidRDefault="00A95D09" w:rsidP="00213D34">
      <w:pPr>
        <w:pStyle w:val="ConsPlusNormal"/>
        <w:ind w:firstLine="540"/>
        <w:jc w:val="both"/>
        <w:rPr>
          <w:rFonts w:ascii="Times New Roman" w:hAnsi="Times New Roman" w:cs="Times New Roman"/>
          <w:sz w:val="28"/>
          <w:szCs w:val="28"/>
        </w:rPr>
      </w:pPr>
      <w:bookmarkStart w:id="27" w:name="P154"/>
      <w:bookmarkEnd w:id="27"/>
      <w:r w:rsidRPr="00A95D09">
        <w:rPr>
          <w:rFonts w:ascii="Times New Roman" w:hAnsi="Times New Roman" w:cs="Times New Roman"/>
          <w:sz w:val="28"/>
          <w:szCs w:val="28"/>
        </w:rPr>
        <w:t>2.16. Основаниями для отклонения заявки являются:</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1) несоответствие участника отбора категории получателя субсидии, предусмотренной </w:t>
      </w:r>
      <w:hyperlink w:anchor="P89">
        <w:r w:rsidRPr="00A95D09">
          <w:rPr>
            <w:rFonts w:ascii="Times New Roman" w:hAnsi="Times New Roman" w:cs="Times New Roman"/>
            <w:sz w:val="28"/>
            <w:szCs w:val="28"/>
          </w:rPr>
          <w:t>пунктом 2.8</w:t>
        </w:r>
      </w:hyperlink>
      <w:r w:rsidRPr="00A95D09">
        <w:rPr>
          <w:rFonts w:ascii="Times New Roman" w:hAnsi="Times New Roman" w:cs="Times New Roman"/>
          <w:sz w:val="28"/>
          <w:szCs w:val="28"/>
        </w:rPr>
        <w:t xml:space="preserve"> Порядка;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2) несоответствие участника отбора требованиям к участнику отбора, установленным </w:t>
      </w:r>
      <w:hyperlink w:anchor="P93">
        <w:r w:rsidRPr="00A95D09">
          <w:rPr>
            <w:rFonts w:ascii="Times New Roman" w:hAnsi="Times New Roman" w:cs="Times New Roman"/>
            <w:sz w:val="28"/>
            <w:szCs w:val="28"/>
          </w:rPr>
          <w:t>пунктом 2.9</w:t>
        </w:r>
      </w:hyperlink>
      <w:r w:rsidRPr="00A95D09">
        <w:rPr>
          <w:rFonts w:ascii="Times New Roman" w:hAnsi="Times New Roman" w:cs="Times New Roman"/>
          <w:sz w:val="28"/>
          <w:szCs w:val="28"/>
        </w:rPr>
        <w:t xml:space="preserve"> Порядка;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3) непредставление (представление не в полном объеме) документов, указанных в объявлении, предусмотренных </w:t>
      </w:r>
      <w:hyperlink w:anchor="P114">
        <w:r w:rsidRPr="00A95D09">
          <w:rPr>
            <w:rFonts w:ascii="Times New Roman" w:hAnsi="Times New Roman" w:cs="Times New Roman"/>
            <w:sz w:val="28"/>
            <w:szCs w:val="28"/>
          </w:rPr>
          <w:t>пунктом 2.10</w:t>
        </w:r>
      </w:hyperlink>
      <w:r w:rsidRPr="00A95D09">
        <w:rPr>
          <w:rFonts w:ascii="Times New Roman" w:hAnsi="Times New Roman" w:cs="Times New Roman"/>
          <w:sz w:val="28"/>
          <w:szCs w:val="28"/>
        </w:rPr>
        <w:t xml:space="preserve"> Порядка (за исключением документов, указанных в </w:t>
      </w:r>
      <w:hyperlink w:anchor="P121">
        <w:r w:rsidRPr="00A95D09">
          <w:rPr>
            <w:rFonts w:ascii="Times New Roman" w:hAnsi="Times New Roman" w:cs="Times New Roman"/>
            <w:sz w:val="28"/>
            <w:szCs w:val="28"/>
          </w:rPr>
          <w:t>пунктах 7</w:t>
        </w:r>
      </w:hyperlink>
      <w:r w:rsidRPr="00A95D09">
        <w:rPr>
          <w:rFonts w:ascii="Times New Roman" w:hAnsi="Times New Roman" w:cs="Times New Roman"/>
          <w:sz w:val="28"/>
          <w:szCs w:val="28"/>
        </w:rPr>
        <w:t xml:space="preserve">, </w:t>
      </w:r>
      <w:hyperlink w:anchor="P127">
        <w:r w:rsidRPr="00A95D09">
          <w:rPr>
            <w:rFonts w:ascii="Times New Roman" w:hAnsi="Times New Roman" w:cs="Times New Roman"/>
            <w:sz w:val="28"/>
            <w:szCs w:val="28"/>
          </w:rPr>
          <w:t>12</w:t>
        </w:r>
      </w:hyperlink>
      <w:r w:rsidRPr="00A95D09">
        <w:rPr>
          <w:rFonts w:ascii="Times New Roman" w:hAnsi="Times New Roman" w:cs="Times New Roman"/>
          <w:sz w:val="28"/>
          <w:szCs w:val="28"/>
        </w:rPr>
        <w:t xml:space="preserve">, </w:t>
      </w:r>
      <w:hyperlink w:anchor="P128">
        <w:r w:rsidRPr="00A95D09">
          <w:rPr>
            <w:rFonts w:ascii="Times New Roman" w:hAnsi="Times New Roman" w:cs="Times New Roman"/>
            <w:sz w:val="28"/>
            <w:szCs w:val="28"/>
          </w:rPr>
          <w:t>13</w:t>
        </w:r>
      </w:hyperlink>
      <w:r w:rsidRPr="00A95D09">
        <w:rPr>
          <w:rFonts w:ascii="Times New Roman" w:hAnsi="Times New Roman" w:cs="Times New Roman"/>
          <w:sz w:val="28"/>
          <w:szCs w:val="28"/>
        </w:rPr>
        <w:t xml:space="preserve">, </w:t>
      </w:r>
      <w:hyperlink w:anchor="P129">
        <w:r w:rsidRPr="00A95D09">
          <w:rPr>
            <w:rFonts w:ascii="Times New Roman" w:hAnsi="Times New Roman" w:cs="Times New Roman"/>
            <w:sz w:val="28"/>
            <w:szCs w:val="28"/>
          </w:rPr>
          <w:t>14</w:t>
        </w:r>
      </w:hyperlink>
      <w:r w:rsidRPr="00A95D09">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30">
        <w:r w:rsidRPr="00A95D09">
          <w:rPr>
            <w:rFonts w:ascii="Times New Roman" w:hAnsi="Times New Roman" w:cs="Times New Roman"/>
            <w:sz w:val="28"/>
            <w:szCs w:val="28"/>
          </w:rPr>
          <w:t>15 пункта 2.10</w:t>
        </w:r>
      </w:hyperlink>
      <w:r w:rsidRPr="00A95D09">
        <w:rPr>
          <w:rFonts w:ascii="Times New Roman" w:hAnsi="Times New Roman" w:cs="Times New Roman"/>
          <w:sz w:val="28"/>
          <w:szCs w:val="28"/>
        </w:rPr>
        <w:t xml:space="preserve"> Порядка);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114">
        <w:r w:rsidRPr="00A95D09">
          <w:rPr>
            <w:rFonts w:ascii="Times New Roman" w:hAnsi="Times New Roman" w:cs="Times New Roman"/>
            <w:sz w:val="28"/>
            <w:szCs w:val="28"/>
          </w:rPr>
          <w:t>пунктами 2.10</w:t>
        </w:r>
      </w:hyperlink>
      <w:r w:rsidRPr="00A95D09">
        <w:rPr>
          <w:rFonts w:ascii="Times New Roman" w:hAnsi="Times New Roman" w:cs="Times New Roman"/>
          <w:sz w:val="28"/>
          <w:szCs w:val="28"/>
        </w:rPr>
        <w:t xml:space="preserve">, </w:t>
      </w:r>
      <w:hyperlink w:anchor="P135">
        <w:r w:rsidRPr="00A95D09">
          <w:rPr>
            <w:rFonts w:ascii="Times New Roman" w:hAnsi="Times New Roman" w:cs="Times New Roman"/>
            <w:sz w:val="28"/>
            <w:szCs w:val="28"/>
          </w:rPr>
          <w:t>2.11</w:t>
        </w:r>
      </w:hyperlink>
      <w:r w:rsidRPr="00A95D09">
        <w:rPr>
          <w:rFonts w:ascii="Times New Roman" w:hAnsi="Times New Roman" w:cs="Times New Roman"/>
          <w:sz w:val="28"/>
          <w:szCs w:val="28"/>
        </w:rPr>
        <w:t xml:space="preserve"> Порядка;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93">
        <w:r w:rsidRPr="00A95D09">
          <w:rPr>
            <w:rFonts w:ascii="Times New Roman" w:hAnsi="Times New Roman" w:cs="Times New Roman"/>
            <w:sz w:val="28"/>
            <w:szCs w:val="28"/>
          </w:rPr>
          <w:t>пунктом 2.9</w:t>
        </w:r>
      </w:hyperlink>
      <w:r w:rsidRPr="00A95D09">
        <w:rPr>
          <w:rFonts w:ascii="Times New Roman" w:hAnsi="Times New Roman" w:cs="Times New Roman"/>
          <w:sz w:val="28"/>
          <w:szCs w:val="28"/>
        </w:rPr>
        <w:t xml:space="preserve"> Порядка требованиям к участнику отбора;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A95D09" w:rsidRPr="00A95D09" w:rsidRDefault="00A95D09" w:rsidP="00213D34">
      <w:pPr>
        <w:pStyle w:val="ConsPlusNormal"/>
        <w:ind w:firstLine="540"/>
        <w:jc w:val="both"/>
        <w:rPr>
          <w:rFonts w:ascii="Times New Roman" w:hAnsi="Times New Roman" w:cs="Times New Roman"/>
          <w:sz w:val="28"/>
          <w:szCs w:val="28"/>
        </w:rPr>
      </w:pPr>
      <w:bookmarkStart w:id="28" w:name="P161"/>
      <w:bookmarkEnd w:id="28"/>
      <w:r w:rsidRPr="00A95D09">
        <w:rPr>
          <w:rFonts w:ascii="Times New Roman" w:hAnsi="Times New Roman" w:cs="Times New Roman"/>
          <w:sz w:val="28"/>
          <w:szCs w:val="28"/>
        </w:rPr>
        <w:t>2.17. Министерство в течение 12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 реестр победителей отбора;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 реестр участников отбора, не прошедших отбор.</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54">
        <w:r w:rsidRPr="00A95D09">
          <w:rPr>
            <w:rFonts w:ascii="Times New Roman" w:hAnsi="Times New Roman" w:cs="Times New Roman"/>
            <w:sz w:val="28"/>
            <w:szCs w:val="28"/>
          </w:rPr>
          <w:t>пунктом 2.16</w:t>
        </w:r>
      </w:hyperlink>
      <w:r w:rsidRPr="00A95D09">
        <w:rPr>
          <w:rFonts w:ascii="Times New Roman" w:hAnsi="Times New Roman" w:cs="Times New Roman"/>
          <w:sz w:val="28"/>
          <w:szCs w:val="28"/>
        </w:rP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194">
        <w:r w:rsidRPr="00A95D09">
          <w:rPr>
            <w:rFonts w:ascii="Times New Roman" w:hAnsi="Times New Roman" w:cs="Times New Roman"/>
            <w:sz w:val="28"/>
            <w:szCs w:val="28"/>
          </w:rPr>
          <w:t>пунктом 3.4</w:t>
        </w:r>
      </w:hyperlink>
      <w:r w:rsidRPr="00A95D09">
        <w:rPr>
          <w:rFonts w:ascii="Times New Roman" w:hAnsi="Times New Roman" w:cs="Times New Roman"/>
          <w:sz w:val="28"/>
          <w:szCs w:val="28"/>
        </w:rPr>
        <w:t xml:space="preserve"> Порядка.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54">
        <w:r w:rsidRPr="00A95D09">
          <w:rPr>
            <w:rFonts w:ascii="Times New Roman" w:hAnsi="Times New Roman" w:cs="Times New Roman"/>
            <w:sz w:val="28"/>
            <w:szCs w:val="28"/>
          </w:rPr>
          <w:t>пунктом 2.16</w:t>
        </w:r>
      </w:hyperlink>
      <w:r w:rsidRPr="00A95D09">
        <w:rPr>
          <w:rFonts w:ascii="Times New Roman" w:hAnsi="Times New Roman" w:cs="Times New Roman"/>
          <w:sz w:val="28"/>
          <w:szCs w:val="28"/>
        </w:rPr>
        <w:t xml:space="preserve"> Порядка. Реестр участников отбора, не прошедших отбор, формируется с указанием оснований для отклонения заявок, предусмотренных </w:t>
      </w:r>
      <w:hyperlink w:anchor="P154">
        <w:r w:rsidRPr="00A95D09">
          <w:rPr>
            <w:rFonts w:ascii="Times New Roman" w:hAnsi="Times New Roman" w:cs="Times New Roman"/>
            <w:sz w:val="28"/>
            <w:szCs w:val="28"/>
          </w:rPr>
          <w:t>пунктом 2.16</w:t>
        </w:r>
      </w:hyperlink>
      <w:r w:rsidRPr="00A95D09">
        <w:rPr>
          <w:rFonts w:ascii="Times New Roman" w:hAnsi="Times New Roman" w:cs="Times New Roman"/>
          <w:sz w:val="28"/>
          <w:szCs w:val="28"/>
        </w:rPr>
        <w:t xml:space="preserve"> Порядка.</w:t>
      </w:r>
    </w:p>
    <w:p w:rsidR="00A95D09" w:rsidRPr="00A95D09" w:rsidRDefault="00A95D09" w:rsidP="00213D34">
      <w:pPr>
        <w:pStyle w:val="ConsPlusNormal"/>
        <w:ind w:firstLine="540"/>
        <w:jc w:val="both"/>
        <w:rPr>
          <w:rFonts w:ascii="Times New Roman" w:hAnsi="Times New Roman" w:cs="Times New Roman"/>
          <w:sz w:val="28"/>
          <w:szCs w:val="28"/>
        </w:rPr>
      </w:pPr>
      <w:bookmarkStart w:id="29" w:name="P166"/>
      <w:bookmarkEnd w:id="29"/>
      <w:r w:rsidRPr="00A95D09">
        <w:rPr>
          <w:rFonts w:ascii="Times New Roman" w:hAnsi="Times New Roman" w:cs="Times New Roman"/>
          <w:sz w:val="28"/>
          <w:szCs w:val="28"/>
        </w:rPr>
        <w:t xml:space="preserve">2.18. В случае наличия оснований для отклонения заявки, установленных </w:t>
      </w:r>
      <w:hyperlink w:anchor="P154">
        <w:r w:rsidRPr="00A95D09">
          <w:rPr>
            <w:rFonts w:ascii="Times New Roman" w:hAnsi="Times New Roman" w:cs="Times New Roman"/>
            <w:sz w:val="28"/>
            <w:szCs w:val="28"/>
          </w:rPr>
          <w:t>пунктом 2.16</w:t>
        </w:r>
      </w:hyperlink>
      <w:r w:rsidRPr="00A95D09">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случае отсутствия оснований для отклонения заявки, установленных </w:t>
      </w:r>
      <w:hyperlink w:anchor="P154">
        <w:r w:rsidRPr="00A95D09">
          <w:rPr>
            <w:rFonts w:ascii="Times New Roman" w:hAnsi="Times New Roman" w:cs="Times New Roman"/>
            <w:sz w:val="28"/>
            <w:szCs w:val="28"/>
          </w:rPr>
          <w:t>пунктом 2.16</w:t>
        </w:r>
      </w:hyperlink>
      <w:r w:rsidRPr="00A95D09">
        <w:rPr>
          <w:rFonts w:ascii="Times New Roman" w:hAnsi="Times New Roman" w:cs="Times New Roman"/>
          <w:sz w:val="28"/>
          <w:szCs w:val="28"/>
        </w:rPr>
        <w:t xml:space="preserve"> Порядка, министерство направляет участнику отбора, включенным в реестр победителей отбора, в срок, указанный в </w:t>
      </w:r>
      <w:hyperlink w:anchor="P238">
        <w:r w:rsidRPr="00A95D09">
          <w:rPr>
            <w:rFonts w:ascii="Times New Roman" w:hAnsi="Times New Roman" w:cs="Times New Roman"/>
            <w:sz w:val="28"/>
            <w:szCs w:val="28"/>
          </w:rPr>
          <w:t>абзаце первом пункта 3.8</w:t>
        </w:r>
      </w:hyperlink>
      <w:r w:rsidRPr="00A95D09">
        <w:rPr>
          <w:rFonts w:ascii="Times New Roman" w:hAnsi="Times New Roman" w:cs="Times New Roman"/>
          <w:sz w:val="28"/>
          <w:szCs w:val="28"/>
        </w:rPr>
        <w:t xml:space="preserve"> Порядка, проекты соглашений для заключения.</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 дату, время и место проведения рассмотрения заявок;</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 информацию об участниках отбора, заявки которых были рассмотрены;</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3)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2.21. Отбор признается несостоявшимся в следующих случаях:</w:t>
      </w:r>
    </w:p>
    <w:p w:rsidR="00A95D09" w:rsidRPr="00A95D09" w:rsidRDefault="00A95D09" w:rsidP="00213D34">
      <w:pPr>
        <w:pStyle w:val="ConsPlusNormal"/>
        <w:ind w:firstLine="540"/>
        <w:jc w:val="both"/>
        <w:rPr>
          <w:rFonts w:ascii="Times New Roman" w:hAnsi="Times New Roman" w:cs="Times New Roman"/>
          <w:sz w:val="28"/>
          <w:szCs w:val="28"/>
        </w:rPr>
      </w:pPr>
      <w:bookmarkStart w:id="30" w:name="P176"/>
      <w:bookmarkEnd w:id="30"/>
      <w:r w:rsidRPr="00A95D09">
        <w:rPr>
          <w:rFonts w:ascii="Times New Roman" w:hAnsi="Times New Roman" w:cs="Times New Roman"/>
          <w:sz w:val="28"/>
          <w:szCs w:val="28"/>
        </w:rPr>
        <w:t>1) по окончании срока приема заявок не подано ни одной заявки;</w:t>
      </w:r>
    </w:p>
    <w:p w:rsidR="00A95D09" w:rsidRPr="00A95D09" w:rsidRDefault="00A95D09" w:rsidP="00213D34">
      <w:pPr>
        <w:pStyle w:val="ConsPlusNormal"/>
        <w:ind w:firstLine="540"/>
        <w:jc w:val="both"/>
        <w:rPr>
          <w:rFonts w:ascii="Times New Roman" w:hAnsi="Times New Roman" w:cs="Times New Roman"/>
          <w:sz w:val="28"/>
          <w:szCs w:val="28"/>
        </w:rPr>
      </w:pPr>
      <w:bookmarkStart w:id="31" w:name="P177"/>
      <w:bookmarkEnd w:id="31"/>
      <w:r w:rsidRPr="00A95D09">
        <w:rPr>
          <w:rFonts w:ascii="Times New Roman" w:hAnsi="Times New Roman" w:cs="Times New Roman"/>
          <w:sz w:val="28"/>
          <w:szCs w:val="28"/>
        </w:rPr>
        <w:t xml:space="preserve">2) по результатам рассмотрения заявок отклонены все заявки по основаниям, предусмотренным </w:t>
      </w:r>
      <w:hyperlink w:anchor="P154">
        <w:r w:rsidRPr="00A95D09">
          <w:rPr>
            <w:rFonts w:ascii="Times New Roman" w:hAnsi="Times New Roman" w:cs="Times New Roman"/>
            <w:sz w:val="28"/>
            <w:szCs w:val="28"/>
          </w:rPr>
          <w:t>пунктом 2.16</w:t>
        </w:r>
      </w:hyperlink>
      <w:r w:rsidRPr="00A95D09">
        <w:rPr>
          <w:rFonts w:ascii="Times New Roman" w:hAnsi="Times New Roman" w:cs="Times New Roman"/>
          <w:sz w:val="28"/>
          <w:szCs w:val="28"/>
        </w:rPr>
        <w:t xml:space="preserve"> Порядка.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случае, предусмотренном </w:t>
      </w:r>
      <w:hyperlink w:anchor="P176">
        <w:r w:rsidRPr="00A95D09">
          <w:rPr>
            <w:rFonts w:ascii="Times New Roman" w:hAnsi="Times New Roman" w:cs="Times New Roman"/>
            <w:sz w:val="28"/>
            <w:szCs w:val="28"/>
          </w:rPr>
          <w:t>подпунктом 1</w:t>
        </w:r>
      </w:hyperlink>
      <w:r w:rsidRPr="00A95D09">
        <w:rPr>
          <w:rFonts w:ascii="Times New Roman" w:hAnsi="Times New Roman" w:cs="Times New Roman"/>
          <w:sz w:val="28"/>
          <w:szCs w:val="28"/>
        </w:rP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случае, предусмотренном </w:t>
      </w:r>
      <w:hyperlink w:anchor="P177">
        <w:r w:rsidRPr="00A95D09">
          <w:rPr>
            <w:rFonts w:ascii="Times New Roman" w:hAnsi="Times New Roman" w:cs="Times New Roman"/>
            <w:sz w:val="28"/>
            <w:szCs w:val="28"/>
          </w:rPr>
          <w:t>подпунктом 2</w:t>
        </w:r>
      </w:hyperlink>
      <w:r w:rsidRPr="00A95D09">
        <w:rPr>
          <w:rFonts w:ascii="Times New Roman" w:hAnsi="Times New Roman" w:cs="Times New Roman"/>
          <w:sz w:val="28"/>
          <w:szCs w:val="28"/>
        </w:rPr>
        <w:t xml:space="preserve"> настоящего пункта, решение министерства о признании отбора несостоявшимся указывается в приказе о результатах отбора, предусмотренном </w:t>
      </w:r>
      <w:hyperlink w:anchor="P161">
        <w:r w:rsidRPr="00A95D09">
          <w:rPr>
            <w:rFonts w:ascii="Times New Roman" w:hAnsi="Times New Roman" w:cs="Times New Roman"/>
            <w:sz w:val="28"/>
            <w:szCs w:val="28"/>
          </w:rPr>
          <w:t>пунктом 2.17</w:t>
        </w:r>
      </w:hyperlink>
      <w:r w:rsidRPr="00A95D09">
        <w:rPr>
          <w:rFonts w:ascii="Times New Roman" w:hAnsi="Times New Roman" w:cs="Times New Roman"/>
          <w:sz w:val="28"/>
          <w:szCs w:val="28"/>
        </w:rPr>
        <w:t xml:space="preserve"> Порядка.</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w:t>
      </w:r>
      <w:hyperlink w:anchor="P182">
        <w:r w:rsidRPr="00A95D09">
          <w:rPr>
            <w:rFonts w:ascii="Times New Roman" w:hAnsi="Times New Roman" w:cs="Times New Roman"/>
            <w:sz w:val="28"/>
            <w:szCs w:val="28"/>
          </w:rPr>
          <w:t>разделом 3</w:t>
        </w:r>
      </w:hyperlink>
      <w:r w:rsidRPr="00A95D09">
        <w:rPr>
          <w:rFonts w:ascii="Times New Roman" w:hAnsi="Times New Roman" w:cs="Times New Roman"/>
          <w:sz w:val="28"/>
          <w:szCs w:val="28"/>
        </w:rPr>
        <w:t xml:space="preserve"> Порядка.</w:t>
      </w:r>
    </w:p>
    <w:p w:rsidR="00A95D09" w:rsidRDefault="00A95D09" w:rsidP="00213D34">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Title"/>
        <w:jc w:val="center"/>
        <w:outlineLvl w:val="1"/>
        <w:rPr>
          <w:rFonts w:ascii="Times New Roman" w:hAnsi="Times New Roman" w:cs="Times New Roman"/>
          <w:sz w:val="28"/>
          <w:szCs w:val="28"/>
        </w:rPr>
      </w:pPr>
      <w:bookmarkStart w:id="32" w:name="P182"/>
      <w:bookmarkEnd w:id="32"/>
      <w:r w:rsidRPr="00A95D09">
        <w:rPr>
          <w:rFonts w:ascii="Times New Roman" w:hAnsi="Times New Roman" w:cs="Times New Roman"/>
          <w:sz w:val="28"/>
          <w:szCs w:val="28"/>
        </w:rPr>
        <w:t>3. УСЛОВИЯ И ПОРЯДОК ПРЕДОСТАВЛЕНИЯ СУБСИДИЙ</w:t>
      </w:r>
    </w:p>
    <w:p w:rsidR="00A95D09" w:rsidRPr="00A95D09" w:rsidRDefault="00A95D09">
      <w:pPr>
        <w:pStyle w:val="ConsPlusNormal"/>
        <w:ind w:firstLine="540"/>
        <w:jc w:val="both"/>
        <w:rPr>
          <w:rFonts w:ascii="Times New Roman" w:hAnsi="Times New Roman" w:cs="Times New Roman"/>
          <w:sz w:val="28"/>
          <w:szCs w:val="28"/>
        </w:rPr>
      </w:pPr>
    </w:p>
    <w:p w:rsidR="00213D34" w:rsidRDefault="00A95D09" w:rsidP="00213D34">
      <w:pPr>
        <w:pStyle w:val="ConsPlusNormal"/>
        <w:ind w:firstLine="540"/>
        <w:jc w:val="both"/>
        <w:rPr>
          <w:rFonts w:ascii="Times New Roman" w:hAnsi="Times New Roman" w:cs="Times New Roman"/>
          <w:sz w:val="28"/>
          <w:szCs w:val="28"/>
        </w:rPr>
      </w:pPr>
      <w:bookmarkStart w:id="33" w:name="P184"/>
      <w:bookmarkEnd w:id="33"/>
      <w:r w:rsidRPr="00A95D09">
        <w:rPr>
          <w:rFonts w:ascii="Times New Roman" w:hAnsi="Times New Roman" w:cs="Times New Roman"/>
          <w:sz w:val="28"/>
          <w:szCs w:val="28"/>
        </w:rPr>
        <w:t xml:space="preserve">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226">
        <w:r w:rsidRPr="00A95D09">
          <w:rPr>
            <w:rFonts w:ascii="Times New Roman" w:hAnsi="Times New Roman" w:cs="Times New Roman"/>
            <w:sz w:val="28"/>
            <w:szCs w:val="28"/>
          </w:rPr>
          <w:t>пунктом 3.5</w:t>
        </w:r>
      </w:hyperlink>
      <w:r w:rsidRPr="00A95D09">
        <w:rPr>
          <w:rFonts w:ascii="Times New Roman" w:hAnsi="Times New Roman" w:cs="Times New Roman"/>
          <w:sz w:val="28"/>
          <w:szCs w:val="28"/>
        </w:rPr>
        <w:t xml:space="preserve"> Порядка) следующим требованиям:</w:t>
      </w:r>
      <w:bookmarkStart w:id="34" w:name="P185"/>
      <w:bookmarkEnd w:id="34"/>
    </w:p>
    <w:p w:rsidR="00213D34"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213D34"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13D34"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36">
        <w:r w:rsidRPr="00A95D09">
          <w:rPr>
            <w:rFonts w:ascii="Times New Roman" w:hAnsi="Times New Roman" w:cs="Times New Roman"/>
            <w:sz w:val="28"/>
            <w:szCs w:val="28"/>
          </w:rPr>
          <w:t>главой VII</w:t>
        </w:r>
      </w:hyperlink>
      <w:r w:rsidRPr="00A95D09">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ООО,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13D34"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4) получатель субсидии не получает средства из краевого бюджета на основании иных нормативных правовых актов края на цели, установленные </w:t>
      </w:r>
      <w:hyperlink w:anchor="P46">
        <w:r w:rsidRPr="00A95D09">
          <w:rPr>
            <w:rFonts w:ascii="Times New Roman" w:hAnsi="Times New Roman" w:cs="Times New Roman"/>
            <w:sz w:val="28"/>
            <w:szCs w:val="28"/>
          </w:rPr>
          <w:t>пунктом 1.3</w:t>
        </w:r>
      </w:hyperlink>
      <w:r w:rsidRPr="00A95D09">
        <w:rPr>
          <w:rFonts w:ascii="Times New Roman" w:hAnsi="Times New Roman" w:cs="Times New Roman"/>
          <w:sz w:val="28"/>
          <w:szCs w:val="28"/>
        </w:rPr>
        <w:t xml:space="preserve"> Порядка;</w:t>
      </w:r>
      <w:bookmarkStart w:id="35" w:name="P189"/>
      <w:bookmarkEnd w:id="35"/>
    </w:p>
    <w:p w:rsidR="00213D34"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5) получатель субсидии не является иностранным агентом в соответствии с Федеральным </w:t>
      </w:r>
      <w:hyperlink r:id="rId37">
        <w:r w:rsidRPr="00A95D09">
          <w:rPr>
            <w:rFonts w:ascii="Times New Roman" w:hAnsi="Times New Roman" w:cs="Times New Roman"/>
            <w:sz w:val="28"/>
            <w:szCs w:val="28"/>
          </w:rPr>
          <w:t>законом</w:t>
        </w:r>
      </w:hyperlink>
      <w:r w:rsidRPr="00A95D09">
        <w:rPr>
          <w:rFonts w:ascii="Times New Roman" w:hAnsi="Times New Roman" w:cs="Times New Roman"/>
          <w:sz w:val="28"/>
          <w:szCs w:val="28"/>
        </w:rPr>
        <w:t xml:space="preserve"> от 14.07.2022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255-ФЗ "О контроле за деятельностью лиц, находящихся под иностранным влиянием";</w:t>
      </w:r>
      <w:bookmarkStart w:id="36" w:name="P190"/>
      <w:bookmarkEnd w:id="36"/>
    </w:p>
    <w:p w:rsidR="00213D34"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213D34"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w:t>
      </w:r>
      <w:hyperlink w:anchor="P190">
        <w:r w:rsidRPr="00A95D09">
          <w:rPr>
            <w:rFonts w:ascii="Times New Roman" w:hAnsi="Times New Roman" w:cs="Times New Roman"/>
            <w:sz w:val="28"/>
            <w:szCs w:val="28"/>
          </w:rPr>
          <w:t>подпункте 6 пункта 3.1</w:t>
        </w:r>
      </w:hyperlink>
      <w:r w:rsidRPr="00A95D09">
        <w:rPr>
          <w:rFonts w:ascii="Times New Roman" w:hAnsi="Times New Roman" w:cs="Times New Roman"/>
          <w:sz w:val="28"/>
          <w:szCs w:val="28"/>
        </w:rPr>
        <w:t xml:space="preserve">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осуществляется в течение 5 рабочих дней, следующих за днем издания приказа о результатах отбора, в порядке межведомственного взаимодействия.</w:t>
      </w:r>
    </w:p>
    <w:p w:rsidR="00213D34"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Сведения о соблюдении получателем субсидии требований, установленных </w:t>
      </w:r>
      <w:hyperlink w:anchor="P185">
        <w:r w:rsidRPr="00A95D09">
          <w:rPr>
            <w:rFonts w:ascii="Times New Roman" w:hAnsi="Times New Roman" w:cs="Times New Roman"/>
            <w:sz w:val="28"/>
            <w:szCs w:val="28"/>
          </w:rPr>
          <w:t>подпунктами 1</w:t>
        </w:r>
      </w:hyperlink>
      <w:r w:rsidRPr="00A95D09">
        <w:rPr>
          <w:rFonts w:ascii="Times New Roman" w:hAnsi="Times New Roman" w:cs="Times New Roman"/>
          <w:sz w:val="28"/>
          <w:szCs w:val="28"/>
        </w:rPr>
        <w:t xml:space="preserve"> - </w:t>
      </w:r>
      <w:hyperlink w:anchor="P189">
        <w:r w:rsidRPr="00A95D09">
          <w:rPr>
            <w:rFonts w:ascii="Times New Roman" w:hAnsi="Times New Roman" w:cs="Times New Roman"/>
            <w:sz w:val="28"/>
            <w:szCs w:val="28"/>
          </w:rPr>
          <w:t>5</w:t>
        </w:r>
      </w:hyperlink>
      <w:r w:rsidRPr="00A95D09">
        <w:rPr>
          <w:rFonts w:ascii="Times New Roman" w:hAnsi="Times New Roman" w:cs="Times New Roman"/>
          <w:sz w:val="28"/>
          <w:szCs w:val="28"/>
        </w:rPr>
        <w:t xml:space="preserve">, </w:t>
      </w:r>
      <w:hyperlink w:anchor="P190">
        <w:r w:rsidRPr="00A95D09">
          <w:rPr>
            <w:rFonts w:ascii="Times New Roman" w:hAnsi="Times New Roman" w:cs="Times New Roman"/>
            <w:sz w:val="28"/>
            <w:szCs w:val="28"/>
          </w:rPr>
          <w:t>6</w:t>
        </w:r>
      </w:hyperlink>
      <w:r w:rsidRPr="00A95D09">
        <w:rPr>
          <w:rFonts w:ascii="Times New Roman" w:hAnsi="Times New Roman" w:cs="Times New Roman"/>
          <w:sz w:val="28"/>
          <w:szCs w:val="28"/>
        </w:rPr>
        <w:t xml:space="preserve"> (в части сведений о неприостановлении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213D34"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3.3. Для подтверждения соответствия требованию, установленному </w:t>
      </w:r>
      <w:hyperlink w:anchor="P190">
        <w:r w:rsidRPr="00A95D09">
          <w:rPr>
            <w:rFonts w:ascii="Times New Roman" w:hAnsi="Times New Roman" w:cs="Times New Roman"/>
            <w:sz w:val="28"/>
            <w:szCs w:val="28"/>
          </w:rPr>
          <w:t>подпунктом 6 пункта 3.1</w:t>
        </w:r>
      </w:hyperlink>
      <w:r w:rsidRPr="00A95D09">
        <w:rPr>
          <w:rFonts w:ascii="Times New Roman" w:hAnsi="Times New Roman" w:cs="Times New Roman"/>
          <w:sz w:val="28"/>
          <w:szCs w:val="28"/>
        </w:rPr>
        <w:t xml:space="preserve">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получатель субсидии (за исключением граждан),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bookmarkStart w:id="37" w:name="P194"/>
      <w:bookmarkEnd w:id="37"/>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3.4. Расчет размера субсидии, предоставляемой i-</w:t>
      </w:r>
      <w:proofErr w:type="spellStart"/>
      <w:r w:rsidRPr="00A95D09">
        <w:rPr>
          <w:rFonts w:ascii="Times New Roman" w:hAnsi="Times New Roman" w:cs="Times New Roman"/>
          <w:sz w:val="28"/>
          <w:szCs w:val="28"/>
        </w:rPr>
        <w:t>му</w:t>
      </w:r>
      <w:proofErr w:type="spellEnd"/>
      <w:r w:rsidRPr="00A95D09">
        <w:rPr>
          <w:rFonts w:ascii="Times New Roman" w:hAnsi="Times New Roman" w:cs="Times New Roman"/>
          <w:sz w:val="28"/>
          <w:szCs w:val="28"/>
        </w:rPr>
        <w:t xml:space="preserve"> получателю субсидии (</w:t>
      </w:r>
      <w:proofErr w:type="spellStart"/>
      <w:r w:rsidRPr="00A95D09">
        <w:rPr>
          <w:rFonts w:ascii="Times New Roman" w:hAnsi="Times New Roman" w:cs="Times New Roman"/>
          <w:sz w:val="28"/>
          <w:szCs w:val="28"/>
        </w:rPr>
        <w:t>S</w:t>
      </w:r>
      <w:r w:rsidRPr="00A95D09">
        <w:rPr>
          <w:rFonts w:ascii="Times New Roman" w:hAnsi="Times New Roman" w:cs="Times New Roman"/>
          <w:sz w:val="28"/>
          <w:szCs w:val="28"/>
          <w:vertAlign w:val="subscript"/>
        </w:rPr>
        <w:t>i</w:t>
      </w:r>
      <w:proofErr w:type="spellEnd"/>
      <w:r w:rsidRPr="00A95D09">
        <w:rPr>
          <w:rFonts w:ascii="Times New Roman" w:hAnsi="Times New Roman" w:cs="Times New Roman"/>
          <w:sz w:val="28"/>
          <w:szCs w:val="28"/>
        </w:rPr>
        <w:t xml:space="preserve">), осуществляется министерством в срок, предусмотренный </w:t>
      </w:r>
      <w:hyperlink w:anchor="P161">
        <w:r w:rsidRPr="00A95D09">
          <w:rPr>
            <w:rFonts w:ascii="Times New Roman" w:hAnsi="Times New Roman" w:cs="Times New Roman"/>
            <w:sz w:val="28"/>
            <w:szCs w:val="28"/>
          </w:rPr>
          <w:t>пунктом 2.17</w:t>
        </w:r>
      </w:hyperlink>
      <w:r w:rsidRPr="00A95D09">
        <w:rPr>
          <w:rFonts w:ascii="Times New Roman" w:hAnsi="Times New Roman" w:cs="Times New Roman"/>
          <w:sz w:val="28"/>
          <w:szCs w:val="28"/>
        </w:rPr>
        <w:t xml:space="preserve"> Порядка, по следующей формуле:</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noProof/>
          <w:position w:val="-11"/>
          <w:sz w:val="28"/>
          <w:szCs w:val="28"/>
        </w:rPr>
        <w:drawing>
          <wp:inline distT="0" distB="0" distL="0" distR="0" wp14:anchorId="128790A8" wp14:editId="75C53DFE">
            <wp:extent cx="147764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77645" cy="283210"/>
                    </a:xfrm>
                    <a:prstGeom prst="rect">
                      <a:avLst/>
                    </a:prstGeom>
                    <a:noFill/>
                    <a:ln>
                      <a:noFill/>
                    </a:ln>
                  </pic:spPr>
                </pic:pic>
              </a:graphicData>
            </a:graphic>
          </wp:inline>
        </w:drawing>
      </w:r>
      <w:r w:rsidRPr="00A95D09">
        <w:rPr>
          <w:rFonts w:ascii="Times New Roman" w:hAnsi="Times New Roman" w:cs="Times New Roman"/>
          <w:sz w:val="28"/>
          <w:szCs w:val="28"/>
        </w:rPr>
        <w:t xml:space="preserve"> (1)</w:t>
      </w:r>
    </w:p>
    <w:p w:rsidR="00A95D09" w:rsidRPr="00A95D09" w:rsidRDefault="00A95D09" w:rsidP="00213D34">
      <w:pPr>
        <w:pStyle w:val="ConsPlusNormal"/>
        <w:spacing w:before="240"/>
        <w:ind w:firstLine="540"/>
        <w:jc w:val="both"/>
        <w:rPr>
          <w:rFonts w:ascii="Times New Roman" w:hAnsi="Times New Roman" w:cs="Times New Roman"/>
          <w:sz w:val="28"/>
          <w:szCs w:val="28"/>
        </w:rPr>
      </w:pP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где:</w:t>
      </w:r>
    </w:p>
    <w:p w:rsidR="00A95D09" w:rsidRPr="00A95D09" w:rsidRDefault="00A95D09" w:rsidP="00213D34">
      <w:pPr>
        <w:pStyle w:val="ConsPlusNormal"/>
        <w:ind w:firstLine="540"/>
        <w:jc w:val="both"/>
        <w:rPr>
          <w:rFonts w:ascii="Times New Roman" w:hAnsi="Times New Roman" w:cs="Times New Roman"/>
          <w:sz w:val="28"/>
          <w:szCs w:val="28"/>
        </w:rPr>
      </w:pPr>
      <w:proofErr w:type="spellStart"/>
      <w:r w:rsidRPr="00A95D09">
        <w:rPr>
          <w:rFonts w:ascii="Times New Roman" w:hAnsi="Times New Roman" w:cs="Times New Roman"/>
          <w:sz w:val="28"/>
          <w:szCs w:val="28"/>
        </w:rPr>
        <w:t>R</w:t>
      </w:r>
      <w:r w:rsidRPr="00A95D09">
        <w:rPr>
          <w:rFonts w:ascii="Times New Roman" w:hAnsi="Times New Roman" w:cs="Times New Roman"/>
          <w:sz w:val="28"/>
          <w:szCs w:val="28"/>
          <w:vertAlign w:val="subscript"/>
        </w:rPr>
        <w:t>i</w:t>
      </w:r>
      <w:proofErr w:type="spellEnd"/>
      <w:r w:rsidRPr="00A95D09">
        <w:rPr>
          <w:rFonts w:ascii="Times New Roman" w:hAnsi="Times New Roman" w:cs="Times New Roman"/>
          <w:sz w:val="28"/>
          <w:szCs w:val="28"/>
        </w:rPr>
        <w:t xml:space="preserve"> - расчетный размер субсидии i-</w:t>
      </w:r>
      <w:proofErr w:type="spellStart"/>
      <w:r w:rsidRPr="00A95D09">
        <w:rPr>
          <w:rFonts w:ascii="Times New Roman" w:hAnsi="Times New Roman" w:cs="Times New Roman"/>
          <w:sz w:val="28"/>
          <w:szCs w:val="28"/>
        </w:rPr>
        <w:t>му</w:t>
      </w:r>
      <w:proofErr w:type="spellEnd"/>
      <w:r w:rsidRPr="00A95D09">
        <w:rPr>
          <w:rFonts w:ascii="Times New Roman" w:hAnsi="Times New Roman" w:cs="Times New Roman"/>
          <w:sz w:val="28"/>
          <w:szCs w:val="28"/>
        </w:rPr>
        <w:t xml:space="preserve"> получателю субсидии, рублей;</w:t>
      </w:r>
    </w:p>
    <w:p w:rsidR="00A95D09" w:rsidRPr="00A95D09" w:rsidRDefault="00A95D09" w:rsidP="00213D34">
      <w:pPr>
        <w:pStyle w:val="ConsPlusNormal"/>
        <w:ind w:firstLine="540"/>
        <w:jc w:val="both"/>
        <w:rPr>
          <w:rFonts w:ascii="Times New Roman" w:hAnsi="Times New Roman" w:cs="Times New Roman"/>
          <w:sz w:val="28"/>
          <w:szCs w:val="28"/>
        </w:rPr>
      </w:pPr>
      <w:proofErr w:type="spellStart"/>
      <w:r w:rsidRPr="00A95D09">
        <w:rPr>
          <w:rFonts w:ascii="Times New Roman" w:hAnsi="Times New Roman" w:cs="Times New Roman"/>
          <w:sz w:val="28"/>
          <w:szCs w:val="28"/>
        </w:rPr>
        <w:t>Z</w:t>
      </w:r>
      <w:r w:rsidRPr="00A95D09">
        <w:rPr>
          <w:rFonts w:ascii="Times New Roman" w:hAnsi="Times New Roman" w:cs="Times New Roman"/>
          <w:sz w:val="28"/>
          <w:szCs w:val="28"/>
          <w:vertAlign w:val="subscript"/>
        </w:rPr>
        <w:t>i</w:t>
      </w:r>
      <w:proofErr w:type="spellEnd"/>
      <w:r w:rsidRPr="00A95D09">
        <w:rPr>
          <w:rFonts w:ascii="Times New Roman" w:hAnsi="Times New Roman" w:cs="Times New Roman"/>
          <w:sz w:val="28"/>
          <w:szCs w:val="28"/>
        </w:rPr>
        <w:t xml:space="preserve"> - сумма подтвержденных по результатам рассмотрения заявки затрат, фактически произведенных i-м получателем субсидии в году, предшествующем году предоставления субсидии, рублей;</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К</w:t>
      </w:r>
      <w:r w:rsidRPr="00A95D09">
        <w:rPr>
          <w:rFonts w:ascii="Times New Roman" w:hAnsi="Times New Roman" w:cs="Times New Roman"/>
          <w:sz w:val="28"/>
          <w:szCs w:val="28"/>
          <w:vertAlign w:val="subscript"/>
        </w:rPr>
        <w:t>4</w:t>
      </w:r>
      <w:r w:rsidRPr="00A95D09">
        <w:rPr>
          <w:rFonts w:ascii="Times New Roman" w:hAnsi="Times New Roman" w:cs="Times New Roman"/>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46">
        <w:r w:rsidRPr="00A95D09">
          <w:rPr>
            <w:rFonts w:ascii="Times New Roman" w:hAnsi="Times New Roman" w:cs="Times New Roman"/>
            <w:sz w:val="28"/>
            <w:szCs w:val="28"/>
          </w:rPr>
          <w:t>пунктом 1.3</w:t>
        </w:r>
      </w:hyperlink>
      <w:r w:rsidRPr="00A95D09">
        <w:rPr>
          <w:rFonts w:ascii="Times New Roman" w:hAnsi="Times New Roman" w:cs="Times New Roman"/>
          <w:sz w:val="28"/>
          <w:szCs w:val="28"/>
        </w:rPr>
        <w:t xml:space="preserve"> Порядка), который определяется по следующей формуле:</w:t>
      </w:r>
    </w:p>
    <w:p w:rsidR="00A95D09" w:rsidRPr="00A95D09" w:rsidRDefault="00A95D09" w:rsidP="00213D34">
      <w:pPr>
        <w:pStyle w:val="ConsPlusNormal"/>
        <w:spacing w:before="240"/>
        <w:ind w:firstLine="540"/>
        <w:jc w:val="both"/>
        <w:rPr>
          <w:rFonts w:ascii="Times New Roman" w:hAnsi="Times New Roman" w:cs="Times New Roman"/>
          <w:sz w:val="28"/>
          <w:szCs w:val="28"/>
        </w:rPr>
      </w:pPr>
    </w:p>
    <w:p w:rsidR="00A95D09" w:rsidRPr="00A95D09" w:rsidRDefault="00A95D09" w:rsidP="00213D34">
      <w:pPr>
        <w:pStyle w:val="ConsPlusNormal"/>
        <w:jc w:val="center"/>
        <w:rPr>
          <w:rFonts w:ascii="Times New Roman" w:hAnsi="Times New Roman" w:cs="Times New Roman"/>
          <w:sz w:val="28"/>
          <w:szCs w:val="28"/>
        </w:rPr>
      </w:pPr>
      <w:r w:rsidRPr="00A95D09">
        <w:rPr>
          <w:rFonts w:ascii="Times New Roman" w:hAnsi="Times New Roman" w:cs="Times New Roman"/>
          <w:noProof/>
          <w:position w:val="-11"/>
          <w:sz w:val="28"/>
          <w:szCs w:val="28"/>
        </w:rPr>
        <w:drawing>
          <wp:inline distT="0" distB="0" distL="0" distR="0" wp14:anchorId="2AE8259F" wp14:editId="26F8116A">
            <wp:extent cx="114236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2365" cy="283210"/>
                    </a:xfrm>
                    <a:prstGeom prst="rect">
                      <a:avLst/>
                    </a:prstGeom>
                    <a:noFill/>
                    <a:ln>
                      <a:noFill/>
                    </a:ln>
                  </pic:spPr>
                </pic:pic>
              </a:graphicData>
            </a:graphic>
          </wp:inline>
        </w:drawing>
      </w:r>
      <w:r w:rsidRPr="00A95D09">
        <w:rPr>
          <w:rFonts w:ascii="Times New Roman" w:hAnsi="Times New Roman" w:cs="Times New Roman"/>
          <w:sz w:val="28"/>
          <w:szCs w:val="28"/>
        </w:rPr>
        <w:t xml:space="preserve"> (2)</w:t>
      </w:r>
    </w:p>
    <w:p w:rsidR="00A95D09" w:rsidRPr="00A95D09" w:rsidRDefault="00A95D09" w:rsidP="00213D34">
      <w:pPr>
        <w:pStyle w:val="ConsPlusNormal"/>
        <w:ind w:firstLine="540"/>
        <w:jc w:val="both"/>
        <w:rPr>
          <w:rFonts w:ascii="Times New Roman" w:hAnsi="Times New Roman" w:cs="Times New Roman"/>
          <w:sz w:val="28"/>
          <w:szCs w:val="28"/>
        </w:rPr>
      </w:pP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где:</w:t>
      </w:r>
    </w:p>
    <w:p w:rsidR="00A95D09" w:rsidRPr="00A95D09" w:rsidRDefault="00A95D09" w:rsidP="00213D34">
      <w:pPr>
        <w:pStyle w:val="ConsPlusNormal"/>
        <w:ind w:firstLine="540"/>
        <w:jc w:val="both"/>
        <w:rPr>
          <w:rFonts w:ascii="Times New Roman" w:hAnsi="Times New Roman" w:cs="Times New Roman"/>
          <w:sz w:val="28"/>
          <w:szCs w:val="28"/>
        </w:rPr>
      </w:pPr>
      <w:proofErr w:type="spellStart"/>
      <w:r w:rsidRPr="00A95D09">
        <w:rPr>
          <w:rFonts w:ascii="Times New Roman" w:hAnsi="Times New Roman" w:cs="Times New Roman"/>
          <w:sz w:val="28"/>
          <w:szCs w:val="28"/>
        </w:rPr>
        <w:t>R</w:t>
      </w:r>
      <w:r w:rsidRPr="00A95D09">
        <w:rPr>
          <w:rFonts w:ascii="Times New Roman" w:hAnsi="Times New Roman" w:cs="Times New Roman"/>
          <w:sz w:val="28"/>
          <w:szCs w:val="28"/>
          <w:vertAlign w:val="subscript"/>
        </w:rPr>
        <w:t>оm</w:t>
      </w:r>
      <w:proofErr w:type="spellEnd"/>
      <w:r w:rsidRPr="00A95D09">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w:t>
      </w:r>
      <w:hyperlink w:anchor="P46">
        <w:r w:rsidRPr="00A95D09">
          <w:rPr>
            <w:rFonts w:ascii="Times New Roman" w:hAnsi="Times New Roman" w:cs="Times New Roman"/>
            <w:sz w:val="28"/>
            <w:szCs w:val="28"/>
          </w:rPr>
          <w:t>пунктом 1.3</w:t>
        </w:r>
      </w:hyperlink>
      <w:r w:rsidRPr="00A95D09">
        <w:rPr>
          <w:rFonts w:ascii="Times New Roman" w:hAnsi="Times New Roman" w:cs="Times New Roman"/>
          <w:sz w:val="28"/>
          <w:szCs w:val="28"/>
        </w:rPr>
        <w:t xml:space="preserve"> Порядка, в том числе с учетом лимитов бюджетных обязательств, предусмотренных соглашением о предоставлении субсидии, заключенным между Министерством сельского хозяйства Российской Федерации и Правительством края в соответствии с </w:t>
      </w:r>
      <w:hyperlink r:id="rId40">
        <w:r w:rsidRPr="00A95D09">
          <w:rPr>
            <w:rFonts w:ascii="Times New Roman" w:hAnsi="Times New Roman" w:cs="Times New Roman"/>
            <w:sz w:val="28"/>
            <w:szCs w:val="28"/>
          </w:rPr>
          <w:t xml:space="preserve">приложением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8</w:t>
        </w:r>
      </w:hyperlink>
      <w:r w:rsidRPr="00A95D09">
        <w:rPr>
          <w:rFonts w:ascii="Times New Roman" w:hAnsi="Times New Roman" w:cs="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717, рублей.</w:t>
      </w: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Расчетный размер субсидии i-</w:t>
      </w:r>
      <w:proofErr w:type="spellStart"/>
      <w:r w:rsidRPr="00A95D09">
        <w:rPr>
          <w:rFonts w:ascii="Times New Roman" w:hAnsi="Times New Roman" w:cs="Times New Roman"/>
          <w:sz w:val="28"/>
          <w:szCs w:val="28"/>
        </w:rPr>
        <w:t>му</w:t>
      </w:r>
      <w:proofErr w:type="spellEnd"/>
      <w:r w:rsidRPr="00A95D09">
        <w:rPr>
          <w:rFonts w:ascii="Times New Roman" w:hAnsi="Times New Roman" w:cs="Times New Roman"/>
          <w:sz w:val="28"/>
          <w:szCs w:val="28"/>
        </w:rPr>
        <w:t xml:space="preserve"> получателю субсидии (</w:t>
      </w:r>
      <w:proofErr w:type="spellStart"/>
      <w:r w:rsidRPr="00A95D09">
        <w:rPr>
          <w:rFonts w:ascii="Times New Roman" w:hAnsi="Times New Roman" w:cs="Times New Roman"/>
          <w:sz w:val="28"/>
          <w:szCs w:val="28"/>
        </w:rPr>
        <w:t>Ri</w:t>
      </w:r>
      <w:proofErr w:type="spellEnd"/>
      <w:r w:rsidRPr="00A95D09">
        <w:rPr>
          <w:rFonts w:ascii="Times New Roman" w:hAnsi="Times New Roman" w:cs="Times New Roman"/>
          <w:sz w:val="28"/>
          <w:szCs w:val="28"/>
        </w:rPr>
        <w:t>) определяется по следующей формуле:</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center"/>
        <w:rPr>
          <w:rFonts w:ascii="Times New Roman" w:hAnsi="Times New Roman" w:cs="Times New Roman"/>
          <w:sz w:val="28"/>
          <w:szCs w:val="28"/>
        </w:rPr>
      </w:pPr>
      <w:proofErr w:type="spellStart"/>
      <w:r w:rsidRPr="00A95D09">
        <w:rPr>
          <w:rFonts w:ascii="Times New Roman" w:hAnsi="Times New Roman" w:cs="Times New Roman"/>
          <w:sz w:val="28"/>
          <w:szCs w:val="28"/>
        </w:rPr>
        <w:t>R</w:t>
      </w:r>
      <w:r w:rsidRPr="00A95D09">
        <w:rPr>
          <w:rFonts w:ascii="Times New Roman" w:hAnsi="Times New Roman" w:cs="Times New Roman"/>
          <w:sz w:val="28"/>
          <w:szCs w:val="28"/>
          <w:vertAlign w:val="subscript"/>
        </w:rPr>
        <w:t>i</w:t>
      </w:r>
      <w:proofErr w:type="spellEnd"/>
      <w:r w:rsidRPr="00A95D09">
        <w:rPr>
          <w:rFonts w:ascii="Times New Roman" w:hAnsi="Times New Roman" w:cs="Times New Roman"/>
          <w:sz w:val="28"/>
          <w:szCs w:val="28"/>
        </w:rPr>
        <w:t xml:space="preserve"> = </w:t>
      </w:r>
      <w:proofErr w:type="spellStart"/>
      <w:r w:rsidRPr="00A95D09">
        <w:rPr>
          <w:rFonts w:ascii="Times New Roman" w:hAnsi="Times New Roman" w:cs="Times New Roman"/>
          <w:sz w:val="28"/>
          <w:szCs w:val="28"/>
        </w:rPr>
        <w:t>V</w:t>
      </w:r>
      <w:r w:rsidRPr="00A95D09">
        <w:rPr>
          <w:rFonts w:ascii="Times New Roman" w:hAnsi="Times New Roman" w:cs="Times New Roman"/>
          <w:sz w:val="28"/>
          <w:szCs w:val="28"/>
          <w:vertAlign w:val="subscript"/>
        </w:rPr>
        <w:t>i</w:t>
      </w:r>
      <w:proofErr w:type="spellEnd"/>
      <w:r w:rsidRPr="00A95D09">
        <w:rPr>
          <w:rFonts w:ascii="Times New Roman" w:hAnsi="Times New Roman" w:cs="Times New Roman"/>
          <w:sz w:val="28"/>
          <w:szCs w:val="28"/>
        </w:rPr>
        <w:t xml:space="preserve"> x </w:t>
      </w:r>
      <w:proofErr w:type="spellStart"/>
      <w:r w:rsidRPr="00A95D09">
        <w:rPr>
          <w:rFonts w:ascii="Times New Roman" w:hAnsi="Times New Roman" w:cs="Times New Roman"/>
          <w:sz w:val="28"/>
          <w:szCs w:val="28"/>
        </w:rPr>
        <w:t>С</w:t>
      </w:r>
      <w:r w:rsidRPr="00A95D09">
        <w:rPr>
          <w:rFonts w:ascii="Times New Roman" w:hAnsi="Times New Roman" w:cs="Times New Roman"/>
          <w:sz w:val="28"/>
          <w:szCs w:val="28"/>
          <w:vertAlign w:val="subscript"/>
        </w:rPr>
        <w:t>т</w:t>
      </w:r>
      <w:proofErr w:type="spellEnd"/>
      <w:r w:rsidRPr="00A95D09">
        <w:rPr>
          <w:rFonts w:ascii="Times New Roman" w:hAnsi="Times New Roman" w:cs="Times New Roman"/>
          <w:sz w:val="28"/>
          <w:szCs w:val="28"/>
        </w:rPr>
        <w:t xml:space="preserve"> x К</w:t>
      </w:r>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xml:space="preserve"> x К</w:t>
      </w:r>
      <w:r w:rsidRPr="00A95D09">
        <w:rPr>
          <w:rFonts w:ascii="Times New Roman" w:hAnsi="Times New Roman" w:cs="Times New Roman"/>
          <w:sz w:val="28"/>
          <w:szCs w:val="28"/>
          <w:vertAlign w:val="subscript"/>
        </w:rPr>
        <w:t>2</w:t>
      </w:r>
      <w:r w:rsidRPr="00A95D09">
        <w:rPr>
          <w:rFonts w:ascii="Times New Roman" w:hAnsi="Times New Roman" w:cs="Times New Roman"/>
          <w:sz w:val="28"/>
          <w:szCs w:val="28"/>
        </w:rPr>
        <w:t xml:space="preserve"> x К</w:t>
      </w:r>
      <w:r w:rsidRPr="00A95D09">
        <w:rPr>
          <w:rFonts w:ascii="Times New Roman" w:hAnsi="Times New Roman" w:cs="Times New Roman"/>
          <w:sz w:val="28"/>
          <w:szCs w:val="28"/>
          <w:vertAlign w:val="subscript"/>
        </w:rPr>
        <w:t>3</w:t>
      </w:r>
      <w:r w:rsidRPr="00A95D09">
        <w:rPr>
          <w:rFonts w:ascii="Times New Roman" w:hAnsi="Times New Roman" w:cs="Times New Roman"/>
          <w:sz w:val="28"/>
          <w:szCs w:val="28"/>
        </w:rPr>
        <w:t xml:space="preserve"> &lt;= </w:t>
      </w:r>
      <w:proofErr w:type="spellStart"/>
      <w:r w:rsidRPr="00A95D09">
        <w:rPr>
          <w:rFonts w:ascii="Times New Roman" w:hAnsi="Times New Roman" w:cs="Times New Roman"/>
          <w:sz w:val="28"/>
          <w:szCs w:val="28"/>
        </w:rPr>
        <w:t>Z</w:t>
      </w:r>
      <w:r w:rsidRPr="00A95D09">
        <w:rPr>
          <w:rFonts w:ascii="Times New Roman" w:hAnsi="Times New Roman" w:cs="Times New Roman"/>
          <w:sz w:val="28"/>
          <w:szCs w:val="28"/>
          <w:vertAlign w:val="subscript"/>
        </w:rPr>
        <w:t>i</w:t>
      </w:r>
      <w:proofErr w:type="spellEnd"/>
      <w:r w:rsidRPr="00A95D09">
        <w:rPr>
          <w:rFonts w:ascii="Times New Roman" w:hAnsi="Times New Roman" w:cs="Times New Roman"/>
          <w:sz w:val="28"/>
          <w:szCs w:val="28"/>
        </w:rPr>
        <w:t>, (3)</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где:</w:t>
      </w:r>
    </w:p>
    <w:p w:rsidR="00A95D09" w:rsidRPr="00A95D09" w:rsidRDefault="00A95D09">
      <w:pPr>
        <w:pStyle w:val="ConsPlusNormal"/>
        <w:spacing w:before="220"/>
        <w:ind w:firstLine="540"/>
        <w:jc w:val="both"/>
        <w:rPr>
          <w:rFonts w:ascii="Times New Roman" w:hAnsi="Times New Roman" w:cs="Times New Roman"/>
          <w:sz w:val="28"/>
          <w:szCs w:val="28"/>
        </w:rPr>
      </w:pPr>
      <w:proofErr w:type="spellStart"/>
      <w:r w:rsidRPr="00A95D09">
        <w:rPr>
          <w:rFonts w:ascii="Times New Roman" w:hAnsi="Times New Roman" w:cs="Times New Roman"/>
          <w:sz w:val="28"/>
          <w:szCs w:val="28"/>
        </w:rPr>
        <w:t>V</w:t>
      </w:r>
      <w:r w:rsidRPr="00A95D09">
        <w:rPr>
          <w:rFonts w:ascii="Times New Roman" w:hAnsi="Times New Roman" w:cs="Times New Roman"/>
          <w:sz w:val="28"/>
          <w:szCs w:val="28"/>
          <w:vertAlign w:val="subscript"/>
        </w:rPr>
        <w:t>i</w:t>
      </w:r>
      <w:proofErr w:type="spellEnd"/>
      <w:r w:rsidRPr="00A95D09">
        <w:rPr>
          <w:rFonts w:ascii="Times New Roman" w:hAnsi="Times New Roman" w:cs="Times New Roman"/>
          <w:sz w:val="28"/>
          <w:szCs w:val="28"/>
        </w:rPr>
        <w:t xml:space="preserve"> - объем реализованного и (или) отгруженного на собственную переработку коровьего и (или) козьего молока в физическом весе за год, предшествующий году предоставления субсидии, указанный i-м получателем субсидии в представленном реестре документов, подтверждающих факт реализации и (или) отгрузки на собственную переработку коровьего и (или) козьего молока, килограмм;</w:t>
      </w:r>
    </w:p>
    <w:p w:rsidR="00A95D09" w:rsidRPr="00A95D09" w:rsidRDefault="00A95D09" w:rsidP="00213D34">
      <w:pPr>
        <w:pStyle w:val="ConsPlusNormal"/>
        <w:ind w:firstLine="540"/>
        <w:jc w:val="both"/>
        <w:rPr>
          <w:rFonts w:ascii="Times New Roman" w:hAnsi="Times New Roman" w:cs="Times New Roman"/>
          <w:sz w:val="28"/>
          <w:szCs w:val="28"/>
        </w:rPr>
      </w:pPr>
      <w:proofErr w:type="spellStart"/>
      <w:r w:rsidRPr="00A95D09">
        <w:rPr>
          <w:rFonts w:ascii="Times New Roman" w:hAnsi="Times New Roman" w:cs="Times New Roman"/>
          <w:sz w:val="28"/>
          <w:szCs w:val="28"/>
        </w:rPr>
        <w:t>С</w:t>
      </w:r>
      <w:r w:rsidRPr="00A95D09">
        <w:rPr>
          <w:rFonts w:ascii="Times New Roman" w:hAnsi="Times New Roman" w:cs="Times New Roman"/>
          <w:sz w:val="28"/>
          <w:szCs w:val="28"/>
          <w:vertAlign w:val="subscript"/>
        </w:rPr>
        <w:t>т</w:t>
      </w:r>
      <w:proofErr w:type="spellEnd"/>
      <w:r w:rsidRPr="00A95D09">
        <w:rPr>
          <w:rFonts w:ascii="Times New Roman" w:hAnsi="Times New Roman" w:cs="Times New Roman"/>
          <w:sz w:val="28"/>
          <w:szCs w:val="28"/>
        </w:rPr>
        <w:t xml:space="preserve"> - ставка субсидирования на 1 килограмм реализованного и (или) отгруженного на собственную переработку коровьего и (или) козьего молока, утвержденная приказом министерства, рублей;</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К</w:t>
      </w:r>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xml:space="preserve"> - коэффициент выполнения (невыполнения) получателем субсидии условия по достижению (недостижению) в году, предшествующем году предоставления субсидии, результата предоставления субсидии, предусмотренного </w:t>
      </w:r>
      <w:hyperlink w:anchor="P256">
        <w:r w:rsidRPr="00A95D09">
          <w:rPr>
            <w:rFonts w:ascii="Times New Roman" w:hAnsi="Times New Roman" w:cs="Times New Roman"/>
            <w:sz w:val="28"/>
            <w:szCs w:val="28"/>
          </w:rPr>
          <w:t>пунктом 3.14</w:t>
        </w:r>
      </w:hyperlink>
      <w:r w:rsidRPr="00A95D09">
        <w:rPr>
          <w:rFonts w:ascii="Times New Roman" w:hAnsi="Times New Roman" w:cs="Times New Roman"/>
          <w:sz w:val="28"/>
          <w:szCs w:val="28"/>
        </w:rPr>
        <w:t xml:space="preserve"> Порядка (далее - коэффициент выполнения), размер которого определяется по формуле:</w:t>
      </w:r>
    </w:p>
    <w:p w:rsidR="00A95D09" w:rsidRPr="00A95D09" w:rsidRDefault="00A95D09" w:rsidP="00213D34">
      <w:pPr>
        <w:pStyle w:val="ConsPlusNormal"/>
        <w:ind w:firstLine="540"/>
        <w:jc w:val="both"/>
        <w:rPr>
          <w:rFonts w:ascii="Times New Roman" w:hAnsi="Times New Roman" w:cs="Times New Roman"/>
          <w:sz w:val="28"/>
          <w:szCs w:val="28"/>
        </w:rPr>
      </w:pPr>
    </w:p>
    <w:p w:rsidR="00A95D09" w:rsidRPr="00A95D09" w:rsidRDefault="00A95D09" w:rsidP="00213D34">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w:t>
      </w:r>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xml:space="preserve"> = </w:t>
      </w:r>
      <w:proofErr w:type="spellStart"/>
      <w:r w:rsidRPr="00A95D09">
        <w:rPr>
          <w:rFonts w:ascii="Times New Roman" w:hAnsi="Times New Roman" w:cs="Times New Roman"/>
          <w:sz w:val="28"/>
          <w:szCs w:val="28"/>
        </w:rPr>
        <w:t>П</w:t>
      </w:r>
      <w:r w:rsidRPr="00A95D09">
        <w:rPr>
          <w:rFonts w:ascii="Times New Roman" w:hAnsi="Times New Roman" w:cs="Times New Roman"/>
          <w:sz w:val="28"/>
          <w:szCs w:val="28"/>
          <w:vertAlign w:val="subscript"/>
        </w:rPr>
        <w:t>фi</w:t>
      </w:r>
      <w:proofErr w:type="spellEnd"/>
      <w:r w:rsidRPr="00A95D09">
        <w:rPr>
          <w:rFonts w:ascii="Times New Roman" w:hAnsi="Times New Roman" w:cs="Times New Roman"/>
          <w:sz w:val="28"/>
          <w:szCs w:val="28"/>
        </w:rPr>
        <w:t xml:space="preserve"> / </w:t>
      </w:r>
      <w:proofErr w:type="spellStart"/>
      <w:r w:rsidRPr="00A95D09">
        <w:rPr>
          <w:rFonts w:ascii="Times New Roman" w:hAnsi="Times New Roman" w:cs="Times New Roman"/>
          <w:sz w:val="28"/>
          <w:szCs w:val="28"/>
        </w:rPr>
        <w:t>П</w:t>
      </w:r>
      <w:r w:rsidRPr="00A95D09">
        <w:rPr>
          <w:rFonts w:ascii="Times New Roman" w:hAnsi="Times New Roman" w:cs="Times New Roman"/>
          <w:sz w:val="28"/>
          <w:szCs w:val="28"/>
          <w:vertAlign w:val="subscript"/>
        </w:rPr>
        <w:t>уi</w:t>
      </w:r>
      <w:proofErr w:type="spellEnd"/>
      <w:r w:rsidRPr="00A95D09">
        <w:rPr>
          <w:rFonts w:ascii="Times New Roman" w:hAnsi="Times New Roman" w:cs="Times New Roman"/>
          <w:sz w:val="28"/>
          <w:szCs w:val="28"/>
        </w:rPr>
        <w:t>, (4)</w:t>
      </w:r>
    </w:p>
    <w:p w:rsidR="00A95D09" w:rsidRPr="00A95D09" w:rsidRDefault="00A95D09" w:rsidP="00213D34">
      <w:pPr>
        <w:pStyle w:val="ConsPlusNormal"/>
        <w:ind w:firstLine="540"/>
        <w:jc w:val="both"/>
        <w:rPr>
          <w:rFonts w:ascii="Times New Roman" w:hAnsi="Times New Roman" w:cs="Times New Roman"/>
          <w:sz w:val="28"/>
          <w:szCs w:val="28"/>
        </w:rPr>
      </w:pP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где:</w:t>
      </w:r>
    </w:p>
    <w:p w:rsidR="00A95D09" w:rsidRPr="00A95D09" w:rsidRDefault="00A95D09" w:rsidP="00213D34">
      <w:pPr>
        <w:pStyle w:val="ConsPlusNormal"/>
        <w:ind w:firstLine="540"/>
        <w:jc w:val="both"/>
        <w:rPr>
          <w:rFonts w:ascii="Times New Roman" w:hAnsi="Times New Roman" w:cs="Times New Roman"/>
          <w:sz w:val="28"/>
          <w:szCs w:val="28"/>
        </w:rPr>
      </w:pPr>
      <w:proofErr w:type="spellStart"/>
      <w:r w:rsidRPr="00A95D09">
        <w:rPr>
          <w:rFonts w:ascii="Times New Roman" w:hAnsi="Times New Roman" w:cs="Times New Roman"/>
          <w:sz w:val="28"/>
          <w:szCs w:val="28"/>
        </w:rPr>
        <w:t>П</w:t>
      </w:r>
      <w:r w:rsidRPr="00A95D09">
        <w:rPr>
          <w:rFonts w:ascii="Times New Roman" w:hAnsi="Times New Roman" w:cs="Times New Roman"/>
          <w:sz w:val="28"/>
          <w:szCs w:val="28"/>
          <w:vertAlign w:val="subscript"/>
        </w:rPr>
        <w:t>фi</w:t>
      </w:r>
      <w:proofErr w:type="spellEnd"/>
      <w:r w:rsidRPr="00A95D09">
        <w:rPr>
          <w:rFonts w:ascii="Times New Roman" w:hAnsi="Times New Roman" w:cs="Times New Roman"/>
          <w:sz w:val="28"/>
          <w:szCs w:val="28"/>
        </w:rPr>
        <w:t xml:space="preserve"> - фактическое значение результата предоставления субсидии, достигнутое получателем субсидии за год, предшествующий году предоставления субсидии, килограмм;</w:t>
      </w:r>
    </w:p>
    <w:p w:rsidR="00A95D09" w:rsidRPr="00A95D09" w:rsidRDefault="00A95D09" w:rsidP="00213D34">
      <w:pPr>
        <w:pStyle w:val="ConsPlusNormal"/>
        <w:ind w:firstLine="540"/>
        <w:jc w:val="both"/>
        <w:rPr>
          <w:rFonts w:ascii="Times New Roman" w:hAnsi="Times New Roman" w:cs="Times New Roman"/>
          <w:sz w:val="28"/>
          <w:szCs w:val="28"/>
        </w:rPr>
      </w:pPr>
      <w:proofErr w:type="spellStart"/>
      <w:r w:rsidRPr="00A95D09">
        <w:rPr>
          <w:rFonts w:ascii="Times New Roman" w:hAnsi="Times New Roman" w:cs="Times New Roman"/>
          <w:sz w:val="28"/>
          <w:szCs w:val="28"/>
        </w:rPr>
        <w:t>П</w:t>
      </w:r>
      <w:r w:rsidRPr="00A95D09">
        <w:rPr>
          <w:rFonts w:ascii="Times New Roman" w:hAnsi="Times New Roman" w:cs="Times New Roman"/>
          <w:sz w:val="28"/>
          <w:szCs w:val="28"/>
          <w:vertAlign w:val="subscript"/>
        </w:rPr>
        <w:t>уi</w:t>
      </w:r>
      <w:proofErr w:type="spellEnd"/>
      <w:r w:rsidRPr="00A95D09">
        <w:rPr>
          <w:rFonts w:ascii="Times New Roman" w:hAnsi="Times New Roman" w:cs="Times New Roman"/>
          <w:sz w:val="28"/>
          <w:szCs w:val="28"/>
        </w:rPr>
        <w:t xml:space="preserve"> - плановое значение результата предоставления субсидии, установленное в соглашении о предоставлении субсидии, заключенном в году, предшествующем году предоставления субсидии, килограмм.</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случае выполнения получателем субсидии условия по достижению в году, предшествующем году предоставления субсидии, значение результата предоставления субсидии, предусмотренного </w:t>
      </w:r>
      <w:hyperlink w:anchor="P256">
        <w:r w:rsidRPr="00A95D09">
          <w:rPr>
            <w:rFonts w:ascii="Times New Roman" w:hAnsi="Times New Roman" w:cs="Times New Roman"/>
            <w:sz w:val="28"/>
            <w:szCs w:val="28"/>
          </w:rPr>
          <w:t>пунктом 3.14</w:t>
        </w:r>
      </w:hyperlink>
      <w:r w:rsidRPr="00A95D09">
        <w:rPr>
          <w:rFonts w:ascii="Times New Roman" w:hAnsi="Times New Roman" w:cs="Times New Roman"/>
          <w:sz w:val="28"/>
          <w:szCs w:val="28"/>
        </w:rPr>
        <w:t xml:space="preserve"> Порядка, коэффициент выполнения (К</w:t>
      </w:r>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применяется в размере, равном отношению фактического значения результата предоставления субсидии (</w:t>
      </w:r>
      <w:proofErr w:type="spellStart"/>
      <w:r w:rsidRPr="00A95D09">
        <w:rPr>
          <w:rFonts w:ascii="Times New Roman" w:hAnsi="Times New Roman" w:cs="Times New Roman"/>
          <w:sz w:val="28"/>
          <w:szCs w:val="28"/>
        </w:rPr>
        <w:t>П</w:t>
      </w:r>
      <w:r w:rsidRPr="00A95D09">
        <w:rPr>
          <w:rFonts w:ascii="Times New Roman" w:hAnsi="Times New Roman" w:cs="Times New Roman"/>
          <w:sz w:val="28"/>
          <w:szCs w:val="28"/>
          <w:vertAlign w:val="subscript"/>
        </w:rPr>
        <w:t>фi</w:t>
      </w:r>
      <w:proofErr w:type="spellEnd"/>
      <w:r w:rsidRPr="00A95D09">
        <w:rPr>
          <w:rFonts w:ascii="Times New Roman" w:hAnsi="Times New Roman" w:cs="Times New Roman"/>
          <w:sz w:val="28"/>
          <w:szCs w:val="28"/>
        </w:rPr>
        <w:t>) к плановому значению результата предоставления субсидии (</w:t>
      </w:r>
      <w:proofErr w:type="spellStart"/>
      <w:r w:rsidRPr="00A95D09">
        <w:rPr>
          <w:rFonts w:ascii="Times New Roman" w:hAnsi="Times New Roman" w:cs="Times New Roman"/>
          <w:sz w:val="28"/>
          <w:szCs w:val="28"/>
        </w:rPr>
        <w:t>П</w:t>
      </w:r>
      <w:r w:rsidRPr="00A95D09">
        <w:rPr>
          <w:rFonts w:ascii="Times New Roman" w:hAnsi="Times New Roman" w:cs="Times New Roman"/>
          <w:sz w:val="28"/>
          <w:szCs w:val="28"/>
          <w:vertAlign w:val="subscript"/>
        </w:rPr>
        <w:t>уi</w:t>
      </w:r>
      <w:proofErr w:type="spellEnd"/>
      <w:r w:rsidRPr="00A95D09">
        <w:rPr>
          <w:rFonts w:ascii="Times New Roman" w:hAnsi="Times New Roman" w:cs="Times New Roman"/>
          <w:sz w:val="28"/>
          <w:szCs w:val="28"/>
        </w:rPr>
        <w:t>), с округлением до двух десятичных знаков после запятой по математическим правилам округления, но не выше 1,2.</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случае невыполнения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w:t>
      </w:r>
      <w:hyperlink w:anchor="P256">
        <w:r w:rsidRPr="00A95D09">
          <w:rPr>
            <w:rFonts w:ascii="Times New Roman" w:hAnsi="Times New Roman" w:cs="Times New Roman"/>
            <w:sz w:val="28"/>
            <w:szCs w:val="28"/>
          </w:rPr>
          <w:t>пунктом 3.14</w:t>
        </w:r>
      </w:hyperlink>
      <w:r w:rsidRPr="00A95D09">
        <w:rPr>
          <w:rFonts w:ascii="Times New Roman" w:hAnsi="Times New Roman" w:cs="Times New Roman"/>
          <w:sz w:val="28"/>
          <w:szCs w:val="28"/>
        </w:rPr>
        <w:t xml:space="preserve"> Порядка, коэффициент выполнения (К</w:t>
      </w:r>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применяется в размере, равном отношению фактического значения результата предоставления субсидии (</w:t>
      </w:r>
      <w:proofErr w:type="spellStart"/>
      <w:r w:rsidRPr="00A95D09">
        <w:rPr>
          <w:rFonts w:ascii="Times New Roman" w:hAnsi="Times New Roman" w:cs="Times New Roman"/>
          <w:sz w:val="28"/>
          <w:szCs w:val="28"/>
        </w:rPr>
        <w:t>П</w:t>
      </w:r>
      <w:r w:rsidRPr="00A95D09">
        <w:rPr>
          <w:rFonts w:ascii="Times New Roman" w:hAnsi="Times New Roman" w:cs="Times New Roman"/>
          <w:sz w:val="28"/>
          <w:szCs w:val="28"/>
          <w:vertAlign w:val="subscript"/>
        </w:rPr>
        <w:t>фi</w:t>
      </w:r>
      <w:proofErr w:type="spellEnd"/>
      <w:r w:rsidRPr="00A95D09">
        <w:rPr>
          <w:rFonts w:ascii="Times New Roman" w:hAnsi="Times New Roman" w:cs="Times New Roman"/>
          <w:sz w:val="28"/>
          <w:szCs w:val="28"/>
        </w:rPr>
        <w:t>) к плановому значению результата предоставления субсидии (</w:t>
      </w:r>
      <w:proofErr w:type="spellStart"/>
      <w:r w:rsidRPr="00A95D09">
        <w:rPr>
          <w:rFonts w:ascii="Times New Roman" w:hAnsi="Times New Roman" w:cs="Times New Roman"/>
          <w:sz w:val="28"/>
          <w:szCs w:val="28"/>
        </w:rPr>
        <w:t>П</w:t>
      </w:r>
      <w:r w:rsidRPr="00A95D09">
        <w:rPr>
          <w:rFonts w:ascii="Times New Roman" w:hAnsi="Times New Roman" w:cs="Times New Roman"/>
          <w:sz w:val="28"/>
          <w:szCs w:val="28"/>
          <w:vertAlign w:val="subscript"/>
        </w:rPr>
        <w:t>уi</w:t>
      </w:r>
      <w:proofErr w:type="spellEnd"/>
      <w:r w:rsidRPr="00A95D09">
        <w:rPr>
          <w:rFonts w:ascii="Times New Roman" w:hAnsi="Times New Roman" w:cs="Times New Roman"/>
          <w:sz w:val="28"/>
          <w:szCs w:val="28"/>
        </w:rPr>
        <w:t>), с округлением до двух десятичных знаков после запятой по математическим правилам округления, но не менее 0,8.</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В случае если получатель субсидии не заключал соглашение о предоставлении субсидии в году, предшествующем году предоставления субсидии, коэффициент выполнения применяется в размере, равном 1;</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К</w:t>
      </w:r>
      <w:r w:rsidRPr="00A95D09">
        <w:rPr>
          <w:rFonts w:ascii="Times New Roman" w:hAnsi="Times New Roman" w:cs="Times New Roman"/>
          <w:sz w:val="28"/>
          <w:szCs w:val="28"/>
          <w:vertAlign w:val="subscript"/>
        </w:rPr>
        <w:t>2</w:t>
      </w:r>
      <w:r w:rsidRPr="00A95D09">
        <w:rPr>
          <w:rFonts w:ascii="Times New Roman" w:hAnsi="Times New Roman" w:cs="Times New Roman"/>
          <w:sz w:val="28"/>
          <w:szCs w:val="28"/>
        </w:rPr>
        <w:t xml:space="preserve"> - коэффициент применяется в размере 1,2 в случае достижения средней молочной продуктивности коров за год, предшествующий году предоставления субсидии, 5000 и более килограммов молока в физическом весе на одну корову;</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К</w:t>
      </w:r>
      <w:r w:rsidRPr="00A95D09">
        <w:rPr>
          <w:rFonts w:ascii="Times New Roman" w:hAnsi="Times New Roman" w:cs="Times New Roman"/>
          <w:sz w:val="28"/>
          <w:szCs w:val="28"/>
          <w:vertAlign w:val="subscript"/>
        </w:rPr>
        <w:t>3</w:t>
      </w:r>
      <w:r w:rsidRPr="00A95D09">
        <w:rPr>
          <w:rFonts w:ascii="Times New Roman" w:hAnsi="Times New Roman" w:cs="Times New Roman"/>
          <w:sz w:val="28"/>
          <w:szCs w:val="28"/>
        </w:rPr>
        <w:t xml:space="preserve"> - коэффициент применяется в случае наличия у получателя субсидии застрахованного с государственной поддержкой в году, предшествующем году предоставления субсидии, поголовья крупного и (или) мелкого рогатого скота молочной продуктивности в размере 1,2.</w:t>
      </w:r>
    </w:p>
    <w:p w:rsidR="00A95D09" w:rsidRPr="00A95D09" w:rsidRDefault="00A95D09" w:rsidP="00254699">
      <w:pPr>
        <w:pStyle w:val="ConsPlusNormal"/>
        <w:ind w:firstLine="540"/>
        <w:jc w:val="both"/>
        <w:rPr>
          <w:rFonts w:ascii="Times New Roman" w:hAnsi="Times New Roman" w:cs="Times New Roman"/>
          <w:sz w:val="28"/>
          <w:szCs w:val="28"/>
        </w:rPr>
      </w:pPr>
      <w:bookmarkStart w:id="38" w:name="P226"/>
      <w:bookmarkEnd w:id="38"/>
      <w:r w:rsidRPr="00A95D09">
        <w:rPr>
          <w:rFonts w:ascii="Times New Roman" w:hAnsi="Times New Roman" w:cs="Times New Roman"/>
          <w:sz w:val="28"/>
          <w:szCs w:val="28"/>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указанном случае заключается дополнительное соглашение к соглашению в соответствии с </w:t>
      </w:r>
      <w:hyperlink w:anchor="P230">
        <w:r w:rsidRPr="00A95D09">
          <w:rPr>
            <w:rFonts w:ascii="Times New Roman" w:hAnsi="Times New Roman" w:cs="Times New Roman"/>
            <w:sz w:val="28"/>
            <w:szCs w:val="28"/>
          </w:rPr>
          <w:t>пунктами 3.6</w:t>
        </w:r>
      </w:hyperlink>
      <w:r w:rsidRPr="00A95D09">
        <w:rPr>
          <w:rFonts w:ascii="Times New Roman" w:hAnsi="Times New Roman" w:cs="Times New Roman"/>
          <w:sz w:val="28"/>
          <w:szCs w:val="28"/>
        </w:rPr>
        <w:t xml:space="preserve">, </w:t>
      </w:r>
      <w:hyperlink w:anchor="P238">
        <w:r w:rsidRPr="00A95D09">
          <w:rPr>
            <w:rFonts w:ascii="Times New Roman" w:hAnsi="Times New Roman" w:cs="Times New Roman"/>
            <w:sz w:val="28"/>
            <w:szCs w:val="28"/>
          </w:rPr>
          <w:t>3.8</w:t>
        </w:r>
      </w:hyperlink>
      <w:r w:rsidRPr="00A95D09">
        <w:rPr>
          <w:rFonts w:ascii="Times New Roman" w:hAnsi="Times New Roman" w:cs="Times New Roman"/>
          <w:sz w:val="28"/>
          <w:szCs w:val="28"/>
        </w:rPr>
        <w:t xml:space="preserve"> Порядка.</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Размер субсидии, предоставляемой получателю субсидии, не должен превышать сумму подтвержденных по результатам рассмотрения заявки затрат, фактически произведенных получателем субсидии в году, предшествующем году предоставления субсидии.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46">
        <w:r w:rsidRPr="00A95D09">
          <w:rPr>
            <w:rFonts w:ascii="Times New Roman" w:hAnsi="Times New Roman" w:cs="Times New Roman"/>
            <w:sz w:val="28"/>
            <w:szCs w:val="28"/>
          </w:rPr>
          <w:t>пунктом 1.3</w:t>
        </w:r>
      </w:hyperlink>
      <w:r w:rsidRPr="00A95D09">
        <w:rPr>
          <w:rFonts w:ascii="Times New Roman" w:hAnsi="Times New Roman" w:cs="Times New Roman"/>
          <w:sz w:val="28"/>
          <w:szCs w:val="28"/>
        </w:rPr>
        <w:t xml:space="preserve"> Порядка, министерством проводится отбор в порядке и сроки, предусмотренные Порядком.</w:t>
      </w:r>
    </w:p>
    <w:p w:rsidR="00A95D09" w:rsidRPr="00A95D09" w:rsidRDefault="00A95D09" w:rsidP="00254699">
      <w:pPr>
        <w:pStyle w:val="ConsPlusNormal"/>
        <w:ind w:firstLine="540"/>
        <w:jc w:val="both"/>
        <w:rPr>
          <w:rFonts w:ascii="Times New Roman" w:hAnsi="Times New Roman" w:cs="Times New Roman"/>
          <w:sz w:val="28"/>
          <w:szCs w:val="28"/>
        </w:rPr>
      </w:pPr>
      <w:bookmarkStart w:id="39" w:name="P230"/>
      <w:bookmarkEnd w:id="39"/>
      <w:r w:rsidRPr="00A95D09">
        <w:rPr>
          <w:rFonts w:ascii="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1)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anchor="P55">
        <w:r w:rsidRPr="00A95D09">
          <w:rPr>
            <w:rFonts w:ascii="Times New Roman" w:hAnsi="Times New Roman" w:cs="Times New Roman"/>
            <w:sz w:val="28"/>
            <w:szCs w:val="28"/>
          </w:rPr>
          <w:t>пункте 1.4</w:t>
        </w:r>
      </w:hyperlink>
      <w:r w:rsidRPr="00A95D09">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w:t>
      </w:r>
      <w:hyperlink r:id="rId41">
        <w:r w:rsidRPr="00A95D09">
          <w:rPr>
            <w:rFonts w:ascii="Times New Roman" w:hAnsi="Times New Roman" w:cs="Times New Roman"/>
            <w:sz w:val="28"/>
            <w:szCs w:val="28"/>
          </w:rPr>
          <w:t>статьями 268.1</w:t>
        </w:r>
      </w:hyperlink>
      <w:r w:rsidRPr="00A95D09">
        <w:rPr>
          <w:rFonts w:ascii="Times New Roman" w:hAnsi="Times New Roman" w:cs="Times New Roman"/>
          <w:sz w:val="28"/>
          <w:szCs w:val="28"/>
        </w:rPr>
        <w:t xml:space="preserve"> и </w:t>
      </w:r>
      <w:hyperlink r:id="rId42">
        <w:r w:rsidRPr="00A95D09">
          <w:rPr>
            <w:rFonts w:ascii="Times New Roman" w:hAnsi="Times New Roman" w:cs="Times New Roman"/>
            <w:sz w:val="28"/>
            <w:szCs w:val="28"/>
          </w:rPr>
          <w:t>269.2</w:t>
        </w:r>
      </w:hyperlink>
      <w:r w:rsidRPr="00A95D09">
        <w:rPr>
          <w:rFonts w:ascii="Times New Roman" w:hAnsi="Times New Roman" w:cs="Times New Roman"/>
          <w:sz w:val="28"/>
          <w:szCs w:val="28"/>
        </w:rPr>
        <w:t xml:space="preserve"> Бюджетного кодекса Российской Федерации;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3) о принятии получателем субсидии обязательства по достижению результата предоставления субсидии в году получения субсидии;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4) предоставление получателем субсидии отчета о достижении значения результата предоставления субсидии.</w:t>
      </w:r>
    </w:p>
    <w:p w:rsidR="00A95D09" w:rsidRPr="00A95D09" w:rsidRDefault="00A95D09" w:rsidP="00254699">
      <w:pPr>
        <w:pStyle w:val="ConsPlusNormal"/>
        <w:ind w:firstLine="540"/>
        <w:jc w:val="both"/>
        <w:rPr>
          <w:rFonts w:ascii="Times New Roman" w:hAnsi="Times New Roman" w:cs="Times New Roman"/>
          <w:sz w:val="28"/>
          <w:szCs w:val="28"/>
        </w:rPr>
      </w:pPr>
      <w:bookmarkStart w:id="40" w:name="P235"/>
      <w:bookmarkEnd w:id="40"/>
      <w:r w:rsidRPr="00A95D09">
        <w:rPr>
          <w:rFonts w:ascii="Times New Roman" w:hAnsi="Times New Roman" w:cs="Times New Roman"/>
          <w:sz w:val="28"/>
          <w:szCs w:val="28"/>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hyperlink w:anchor="P238">
        <w:r w:rsidRPr="00A95D09">
          <w:rPr>
            <w:rFonts w:ascii="Times New Roman" w:hAnsi="Times New Roman" w:cs="Times New Roman"/>
            <w:sz w:val="28"/>
            <w:szCs w:val="28"/>
          </w:rPr>
          <w:t>пунктом 3.8</w:t>
        </w:r>
      </w:hyperlink>
      <w:r w:rsidRPr="00A95D09">
        <w:rPr>
          <w:rFonts w:ascii="Times New Roman" w:hAnsi="Times New Roman" w:cs="Times New Roman"/>
          <w:sz w:val="28"/>
          <w:szCs w:val="28"/>
        </w:rPr>
        <w:t xml:space="preserve"> Порядка.</w:t>
      </w:r>
    </w:p>
    <w:p w:rsidR="00A95D09" w:rsidRPr="00A95D09" w:rsidRDefault="00A95D09" w:rsidP="00254699">
      <w:pPr>
        <w:pStyle w:val="ConsPlusNormal"/>
        <w:ind w:firstLine="540"/>
        <w:jc w:val="both"/>
        <w:rPr>
          <w:rFonts w:ascii="Times New Roman" w:hAnsi="Times New Roman" w:cs="Times New Roman"/>
          <w:sz w:val="28"/>
          <w:szCs w:val="28"/>
        </w:rPr>
      </w:pPr>
      <w:bookmarkStart w:id="41" w:name="P236"/>
      <w:bookmarkEnd w:id="41"/>
      <w:r w:rsidRPr="00A95D09">
        <w:rPr>
          <w:rFonts w:ascii="Times New Roman" w:hAnsi="Times New Roman" w:cs="Times New Roman"/>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238">
        <w:r w:rsidRPr="00A95D09">
          <w:rPr>
            <w:rFonts w:ascii="Times New Roman" w:hAnsi="Times New Roman" w:cs="Times New Roman"/>
            <w:sz w:val="28"/>
            <w:szCs w:val="28"/>
          </w:rPr>
          <w:t>пунктом 3.8</w:t>
        </w:r>
      </w:hyperlink>
      <w:r w:rsidRPr="00A95D09">
        <w:rPr>
          <w:rFonts w:ascii="Times New Roman" w:hAnsi="Times New Roman" w:cs="Times New Roman"/>
          <w:sz w:val="28"/>
          <w:szCs w:val="28"/>
        </w:rPr>
        <w:t xml:space="preserve"> Порядка.</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3.7. Для реализации положения, предусмотренного </w:t>
      </w:r>
      <w:hyperlink w:anchor="P269">
        <w:r w:rsidRPr="00A95D09">
          <w:rPr>
            <w:rFonts w:ascii="Times New Roman" w:hAnsi="Times New Roman" w:cs="Times New Roman"/>
            <w:sz w:val="28"/>
            <w:szCs w:val="28"/>
          </w:rPr>
          <w:t>абзацем вторым пункта 4.1</w:t>
        </w:r>
      </w:hyperlink>
      <w:r w:rsidRPr="00A95D09">
        <w:rPr>
          <w:rFonts w:ascii="Times New Roman" w:hAnsi="Times New Roman" w:cs="Times New Roman"/>
          <w:sz w:val="28"/>
          <w:szCs w:val="28"/>
        </w:rPr>
        <w:t xml:space="preserve"> Порядка, министерство в течение 5 рабочих дней, следующих за днем издания приказа о результатах отбора, запрашивает в порядке межведомственного взаимодействия сведения, подтверждающие,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микропредприятию в соответствии с Федеральным </w:t>
      </w:r>
      <w:hyperlink r:id="rId43">
        <w:r w:rsidRPr="00A95D09">
          <w:rPr>
            <w:rFonts w:ascii="Times New Roman" w:hAnsi="Times New Roman" w:cs="Times New Roman"/>
            <w:sz w:val="28"/>
            <w:szCs w:val="28"/>
          </w:rPr>
          <w:t>законом</w:t>
        </w:r>
      </w:hyperlink>
      <w:r w:rsidRPr="00A95D09">
        <w:rPr>
          <w:rFonts w:ascii="Times New Roman" w:hAnsi="Times New Roman" w:cs="Times New Roman"/>
          <w:sz w:val="28"/>
          <w:szCs w:val="28"/>
        </w:rPr>
        <w:t xml:space="preserve"> от 24.07.2007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209-ФЗ "О развитии малого и среднего предпринимательства в Российской Федерации" (далее - субъект микропредпринимательства).</w:t>
      </w:r>
    </w:p>
    <w:p w:rsidR="00A95D09" w:rsidRPr="00A95D09" w:rsidRDefault="00A95D09" w:rsidP="00254699">
      <w:pPr>
        <w:pStyle w:val="ConsPlusNormal"/>
        <w:ind w:firstLine="540"/>
        <w:jc w:val="both"/>
        <w:rPr>
          <w:rFonts w:ascii="Times New Roman" w:hAnsi="Times New Roman" w:cs="Times New Roman"/>
          <w:sz w:val="28"/>
          <w:szCs w:val="28"/>
        </w:rPr>
      </w:pPr>
      <w:bookmarkStart w:id="42" w:name="P238"/>
      <w:bookmarkEnd w:id="42"/>
      <w:r w:rsidRPr="00A95D09">
        <w:rPr>
          <w:rFonts w:ascii="Times New Roman" w:hAnsi="Times New Roman" w:cs="Times New Roman"/>
          <w:sz w:val="28"/>
          <w:szCs w:val="28"/>
        </w:rPr>
        <w:t xml:space="preserve">3.8. Для заключения соглашения министерство в течение 5 рабочих дней со дня, следующего за днем издания приказа о результатах отбора, предусмотренного </w:t>
      </w:r>
      <w:hyperlink w:anchor="P161">
        <w:r w:rsidRPr="00A95D09">
          <w:rPr>
            <w:rFonts w:ascii="Times New Roman" w:hAnsi="Times New Roman" w:cs="Times New Roman"/>
            <w:sz w:val="28"/>
            <w:szCs w:val="28"/>
          </w:rPr>
          <w:t>пунктом 2.17</w:t>
        </w:r>
      </w:hyperlink>
      <w:r w:rsidRPr="00A95D09">
        <w:rPr>
          <w:rFonts w:ascii="Times New Roman" w:hAnsi="Times New Roman" w:cs="Times New Roman"/>
          <w:sz w:val="28"/>
          <w:szCs w:val="28"/>
        </w:rPr>
        <w:t xml:space="preserve"> Порядка, направляет получателю субсидии в системе "Электронный бюджет" проект соглашения для подписания.</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случае заключения дополнительного соглашения, предусмотренного </w:t>
      </w:r>
      <w:hyperlink w:anchor="P235">
        <w:r w:rsidRPr="00A95D09">
          <w:rPr>
            <w:rFonts w:ascii="Times New Roman" w:hAnsi="Times New Roman" w:cs="Times New Roman"/>
            <w:sz w:val="28"/>
            <w:szCs w:val="28"/>
          </w:rPr>
          <w:t>абзацами шестым</w:t>
        </w:r>
      </w:hyperlink>
      <w:r w:rsidRPr="00A95D09">
        <w:rPr>
          <w:rFonts w:ascii="Times New Roman" w:hAnsi="Times New Roman" w:cs="Times New Roman"/>
          <w:sz w:val="28"/>
          <w:szCs w:val="28"/>
        </w:rPr>
        <w:t xml:space="preserve">, </w:t>
      </w:r>
      <w:hyperlink w:anchor="P236">
        <w:r w:rsidRPr="00A95D09">
          <w:rPr>
            <w:rFonts w:ascii="Times New Roman" w:hAnsi="Times New Roman" w:cs="Times New Roman"/>
            <w:sz w:val="28"/>
            <w:szCs w:val="28"/>
          </w:rPr>
          <w:t>седьмым пункта 3.6</w:t>
        </w:r>
      </w:hyperlink>
      <w:r w:rsidRPr="00A95D09">
        <w:rPr>
          <w:rFonts w:ascii="Times New Roman" w:hAnsi="Times New Roman" w:cs="Times New Roman"/>
          <w:sz w:val="28"/>
          <w:szCs w:val="28"/>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4">
        <w:r w:rsidRPr="00A95D09">
          <w:rPr>
            <w:rFonts w:ascii="Times New Roman" w:hAnsi="Times New Roman" w:cs="Times New Roman"/>
            <w:sz w:val="28"/>
            <w:szCs w:val="28"/>
          </w:rPr>
          <w:t>абзацем вторым пункта 5 статьи 23</w:t>
        </w:r>
      </w:hyperlink>
      <w:r w:rsidRPr="00A95D09">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5">
        <w:r w:rsidRPr="00A95D09">
          <w:rPr>
            <w:rFonts w:ascii="Times New Roman" w:hAnsi="Times New Roman" w:cs="Times New Roman"/>
            <w:sz w:val="28"/>
            <w:szCs w:val="28"/>
          </w:rPr>
          <w:t>абзацем вторым пункта 5 статьи 23</w:t>
        </w:r>
      </w:hyperlink>
      <w:r w:rsidRPr="00A95D09">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46">
        <w:r w:rsidRPr="00A95D09">
          <w:rPr>
            <w:rFonts w:ascii="Times New Roman" w:hAnsi="Times New Roman" w:cs="Times New Roman"/>
            <w:sz w:val="28"/>
            <w:szCs w:val="28"/>
          </w:rPr>
          <w:t>статьей 18</w:t>
        </w:r>
      </w:hyperlink>
      <w:r w:rsidRPr="00A95D09">
        <w:rPr>
          <w:rFonts w:ascii="Times New Roman" w:hAnsi="Times New Roman" w:cs="Times New Roman"/>
          <w:sz w:val="28"/>
          <w:szCs w:val="28"/>
        </w:rPr>
        <w:t xml:space="preserve"> Федерального закона от 11.06.2003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95D09" w:rsidRPr="00A95D09" w:rsidRDefault="00A95D09" w:rsidP="00254699">
      <w:pPr>
        <w:pStyle w:val="ConsPlusNormal"/>
        <w:ind w:firstLine="540"/>
        <w:jc w:val="both"/>
        <w:rPr>
          <w:rFonts w:ascii="Times New Roman" w:hAnsi="Times New Roman" w:cs="Times New Roman"/>
          <w:sz w:val="28"/>
          <w:szCs w:val="28"/>
        </w:rPr>
      </w:pPr>
      <w:bookmarkStart w:id="43" w:name="P244"/>
      <w:bookmarkEnd w:id="43"/>
      <w:r w:rsidRPr="00A95D09">
        <w:rPr>
          <w:rFonts w:ascii="Times New Roman" w:hAnsi="Times New Roman" w:cs="Times New Roman"/>
          <w:sz w:val="28"/>
          <w:szCs w:val="28"/>
        </w:rPr>
        <w:t>3.10. Основаниями для отказа получателю субсидии в предоставлении субсидии являются:</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1) несоответствие представленных получателем субсидии документов требованиям, предусмотренным </w:t>
      </w:r>
      <w:hyperlink w:anchor="P114">
        <w:r w:rsidRPr="00A95D09">
          <w:rPr>
            <w:rFonts w:ascii="Times New Roman" w:hAnsi="Times New Roman" w:cs="Times New Roman"/>
            <w:sz w:val="28"/>
            <w:szCs w:val="28"/>
          </w:rPr>
          <w:t>пунктами 2.10</w:t>
        </w:r>
      </w:hyperlink>
      <w:r w:rsidRPr="00A95D09">
        <w:rPr>
          <w:rFonts w:ascii="Times New Roman" w:hAnsi="Times New Roman" w:cs="Times New Roman"/>
          <w:sz w:val="28"/>
          <w:szCs w:val="28"/>
        </w:rPr>
        <w:t xml:space="preserve">, </w:t>
      </w:r>
      <w:hyperlink w:anchor="P135">
        <w:r w:rsidRPr="00A95D09">
          <w:rPr>
            <w:rFonts w:ascii="Times New Roman" w:hAnsi="Times New Roman" w:cs="Times New Roman"/>
            <w:sz w:val="28"/>
            <w:szCs w:val="28"/>
          </w:rPr>
          <w:t>2.11</w:t>
        </w:r>
      </w:hyperlink>
      <w:r w:rsidRPr="00A95D09">
        <w:rPr>
          <w:rFonts w:ascii="Times New Roman" w:hAnsi="Times New Roman" w:cs="Times New Roman"/>
          <w:sz w:val="28"/>
          <w:szCs w:val="28"/>
        </w:rPr>
        <w:t xml:space="preserve"> Порядка, или непредставление (представление не в полном объеме) документов, предусмотренных </w:t>
      </w:r>
      <w:hyperlink w:anchor="P114">
        <w:r w:rsidRPr="00A95D09">
          <w:rPr>
            <w:rFonts w:ascii="Times New Roman" w:hAnsi="Times New Roman" w:cs="Times New Roman"/>
            <w:sz w:val="28"/>
            <w:szCs w:val="28"/>
          </w:rPr>
          <w:t>пунктом 2.10</w:t>
        </w:r>
      </w:hyperlink>
      <w:r w:rsidRPr="00A95D09">
        <w:rPr>
          <w:rFonts w:ascii="Times New Roman" w:hAnsi="Times New Roman" w:cs="Times New Roman"/>
          <w:sz w:val="28"/>
          <w:szCs w:val="28"/>
        </w:rPr>
        <w:t xml:space="preserve"> Порядка (за исключением документов, указанных в </w:t>
      </w:r>
      <w:hyperlink w:anchor="P121">
        <w:r w:rsidRPr="00A95D09">
          <w:rPr>
            <w:rFonts w:ascii="Times New Roman" w:hAnsi="Times New Roman" w:cs="Times New Roman"/>
            <w:sz w:val="28"/>
            <w:szCs w:val="28"/>
          </w:rPr>
          <w:t>подпунктах 7</w:t>
        </w:r>
      </w:hyperlink>
      <w:r w:rsidRPr="00A95D09">
        <w:rPr>
          <w:rFonts w:ascii="Times New Roman" w:hAnsi="Times New Roman" w:cs="Times New Roman"/>
          <w:sz w:val="28"/>
          <w:szCs w:val="28"/>
        </w:rPr>
        <w:t xml:space="preserve">, </w:t>
      </w:r>
      <w:hyperlink w:anchor="P127">
        <w:r w:rsidRPr="00A95D09">
          <w:rPr>
            <w:rFonts w:ascii="Times New Roman" w:hAnsi="Times New Roman" w:cs="Times New Roman"/>
            <w:sz w:val="28"/>
            <w:szCs w:val="28"/>
          </w:rPr>
          <w:t>12</w:t>
        </w:r>
      </w:hyperlink>
      <w:r w:rsidRPr="00A95D09">
        <w:rPr>
          <w:rFonts w:ascii="Times New Roman" w:hAnsi="Times New Roman" w:cs="Times New Roman"/>
          <w:sz w:val="28"/>
          <w:szCs w:val="28"/>
        </w:rPr>
        <w:t xml:space="preserve">, </w:t>
      </w:r>
      <w:hyperlink w:anchor="P128">
        <w:r w:rsidRPr="00A95D09">
          <w:rPr>
            <w:rFonts w:ascii="Times New Roman" w:hAnsi="Times New Roman" w:cs="Times New Roman"/>
            <w:sz w:val="28"/>
            <w:szCs w:val="28"/>
          </w:rPr>
          <w:t>13</w:t>
        </w:r>
      </w:hyperlink>
      <w:r w:rsidRPr="00A95D09">
        <w:rPr>
          <w:rFonts w:ascii="Times New Roman" w:hAnsi="Times New Roman" w:cs="Times New Roman"/>
          <w:sz w:val="28"/>
          <w:szCs w:val="28"/>
        </w:rPr>
        <w:t xml:space="preserve">, </w:t>
      </w:r>
      <w:hyperlink w:anchor="P129">
        <w:r w:rsidRPr="00A95D09">
          <w:rPr>
            <w:rFonts w:ascii="Times New Roman" w:hAnsi="Times New Roman" w:cs="Times New Roman"/>
            <w:sz w:val="28"/>
            <w:szCs w:val="28"/>
          </w:rPr>
          <w:t>14</w:t>
        </w:r>
      </w:hyperlink>
      <w:r w:rsidRPr="00A95D09">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30">
        <w:r w:rsidRPr="00A95D09">
          <w:rPr>
            <w:rFonts w:ascii="Times New Roman" w:hAnsi="Times New Roman" w:cs="Times New Roman"/>
            <w:sz w:val="28"/>
            <w:szCs w:val="28"/>
          </w:rPr>
          <w:t>15 пункта 2.10</w:t>
        </w:r>
      </w:hyperlink>
      <w:r w:rsidRPr="00A95D09">
        <w:rPr>
          <w:rFonts w:ascii="Times New Roman" w:hAnsi="Times New Roman" w:cs="Times New Roman"/>
          <w:sz w:val="28"/>
          <w:szCs w:val="28"/>
        </w:rPr>
        <w:t xml:space="preserve"> Порядка);</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3) несоответствие получателя субсидии условию, указанному в </w:t>
      </w:r>
      <w:hyperlink w:anchor="P184">
        <w:r w:rsidRPr="00A95D09">
          <w:rPr>
            <w:rFonts w:ascii="Times New Roman" w:hAnsi="Times New Roman" w:cs="Times New Roman"/>
            <w:sz w:val="28"/>
            <w:szCs w:val="28"/>
          </w:rPr>
          <w:t>пункте 3.1</w:t>
        </w:r>
      </w:hyperlink>
      <w:r w:rsidRPr="00A95D09">
        <w:rPr>
          <w:rFonts w:ascii="Times New Roman" w:hAnsi="Times New Roman" w:cs="Times New Roman"/>
          <w:sz w:val="28"/>
          <w:szCs w:val="28"/>
        </w:rPr>
        <w:t xml:space="preserve"> Порядка;</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4) признание получателя </w:t>
      </w:r>
      <w:proofErr w:type="gramStart"/>
      <w:r w:rsidRPr="00A95D09">
        <w:rPr>
          <w:rFonts w:ascii="Times New Roman" w:hAnsi="Times New Roman" w:cs="Times New Roman"/>
          <w:sz w:val="28"/>
          <w:szCs w:val="28"/>
        </w:rPr>
        <w:t>субсидии</w:t>
      </w:r>
      <w:proofErr w:type="gramEnd"/>
      <w:r w:rsidRPr="00A95D09">
        <w:rPr>
          <w:rFonts w:ascii="Times New Roman" w:hAnsi="Times New Roman" w:cs="Times New Roman"/>
          <w:sz w:val="28"/>
          <w:szCs w:val="28"/>
        </w:rPr>
        <w:t xml:space="preserve"> уклонившимся от заключения соглашения (дополнительного соглашения).</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3.11. Условиями признания получателя субсидии уклонившимся от заключения соглашения (дополнительного соглашения) являются:</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1) нарушение получателем субсидии срока подписания проекта соглашения (проекта дополнительного соглашения), установленного </w:t>
      </w:r>
      <w:hyperlink w:anchor="P238">
        <w:r w:rsidRPr="00A95D09">
          <w:rPr>
            <w:rFonts w:ascii="Times New Roman" w:hAnsi="Times New Roman" w:cs="Times New Roman"/>
            <w:sz w:val="28"/>
            <w:szCs w:val="28"/>
          </w:rPr>
          <w:t>пунктом 3.8</w:t>
        </w:r>
      </w:hyperlink>
      <w:r w:rsidRPr="00A95D09">
        <w:rPr>
          <w:rFonts w:ascii="Times New Roman" w:hAnsi="Times New Roman" w:cs="Times New Roman"/>
          <w:sz w:val="28"/>
          <w:szCs w:val="28"/>
        </w:rPr>
        <w:t xml:space="preserve"> Порядка;</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3.12. В случае наличия оснований для отказа в предоставлении субсидии, установленных </w:t>
      </w:r>
      <w:hyperlink w:anchor="P244">
        <w:r w:rsidRPr="00A95D09">
          <w:rPr>
            <w:rFonts w:ascii="Times New Roman" w:hAnsi="Times New Roman" w:cs="Times New Roman"/>
            <w:sz w:val="28"/>
            <w:szCs w:val="28"/>
          </w:rPr>
          <w:t>пунктом 3.10</w:t>
        </w:r>
      </w:hyperlink>
      <w:r w:rsidRPr="00A95D09">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161">
        <w:r w:rsidRPr="00A95D09">
          <w:rPr>
            <w:rFonts w:ascii="Times New Roman" w:hAnsi="Times New Roman" w:cs="Times New Roman"/>
            <w:sz w:val="28"/>
            <w:szCs w:val="28"/>
          </w:rPr>
          <w:t>пунктом 2.17</w:t>
        </w:r>
      </w:hyperlink>
      <w:r w:rsidRPr="00A95D09">
        <w:rPr>
          <w:rFonts w:ascii="Times New Roman" w:hAnsi="Times New Roman" w:cs="Times New Roman"/>
          <w:sz w:val="28"/>
          <w:szCs w:val="28"/>
        </w:rPr>
        <w:t xml:space="preserve"> Порядка,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случае наличия оснований для отказа в предоставлении субсидии, установленных </w:t>
      </w:r>
      <w:hyperlink w:anchor="P244">
        <w:r w:rsidRPr="00A95D09">
          <w:rPr>
            <w:rFonts w:ascii="Times New Roman" w:hAnsi="Times New Roman" w:cs="Times New Roman"/>
            <w:sz w:val="28"/>
            <w:szCs w:val="28"/>
          </w:rPr>
          <w:t>пунктом 3.10</w:t>
        </w:r>
      </w:hyperlink>
      <w:r w:rsidRPr="00A95D09">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3.13. В случае отсутствия оснований для отказа в предоставлении субсидии, установленных </w:t>
      </w:r>
      <w:hyperlink w:anchor="P244">
        <w:r w:rsidRPr="00A95D09">
          <w:rPr>
            <w:rFonts w:ascii="Times New Roman" w:hAnsi="Times New Roman" w:cs="Times New Roman"/>
            <w:sz w:val="28"/>
            <w:szCs w:val="28"/>
          </w:rPr>
          <w:t>пунктом 3.10</w:t>
        </w:r>
      </w:hyperlink>
      <w:r w:rsidRPr="00A95D09">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161">
        <w:r w:rsidRPr="00A95D09">
          <w:rPr>
            <w:rFonts w:ascii="Times New Roman" w:hAnsi="Times New Roman" w:cs="Times New Roman"/>
            <w:sz w:val="28"/>
            <w:szCs w:val="28"/>
          </w:rPr>
          <w:t>пунктом 2.17</w:t>
        </w:r>
      </w:hyperlink>
      <w:r w:rsidRPr="00A95D09">
        <w:rPr>
          <w:rFonts w:ascii="Times New Roman" w:hAnsi="Times New Roman" w:cs="Times New Roman"/>
          <w:sz w:val="28"/>
          <w:szCs w:val="28"/>
        </w:rPr>
        <w:t xml:space="preserve"> Порядка,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В случае отсутствия оснований для отказа в предоставлении субсидии, установленных </w:t>
      </w:r>
      <w:hyperlink w:anchor="P244">
        <w:r w:rsidRPr="00A95D09">
          <w:rPr>
            <w:rFonts w:ascii="Times New Roman" w:hAnsi="Times New Roman" w:cs="Times New Roman"/>
            <w:sz w:val="28"/>
            <w:szCs w:val="28"/>
          </w:rPr>
          <w:t>пунктом 3.10</w:t>
        </w:r>
      </w:hyperlink>
      <w:r w:rsidRPr="00A95D09">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A95D09" w:rsidRPr="00A95D09" w:rsidRDefault="00A95D09" w:rsidP="00254699">
      <w:pPr>
        <w:pStyle w:val="ConsPlusNormal"/>
        <w:ind w:firstLine="540"/>
        <w:jc w:val="both"/>
        <w:rPr>
          <w:rFonts w:ascii="Times New Roman" w:hAnsi="Times New Roman" w:cs="Times New Roman"/>
          <w:sz w:val="28"/>
          <w:szCs w:val="28"/>
        </w:rPr>
      </w:pPr>
      <w:bookmarkStart w:id="44" w:name="P256"/>
      <w:bookmarkEnd w:id="44"/>
      <w:r w:rsidRPr="00A95D09">
        <w:rPr>
          <w:rFonts w:ascii="Times New Roman" w:hAnsi="Times New Roman" w:cs="Times New Roman"/>
          <w:sz w:val="28"/>
          <w:szCs w:val="28"/>
        </w:rPr>
        <w:t xml:space="preserve">3.14. Результатом предоставления субсидии в соответствии с Государственной </w:t>
      </w:r>
      <w:hyperlink r:id="rId47">
        <w:r w:rsidRPr="00A95D09">
          <w:rPr>
            <w:rFonts w:ascii="Times New Roman" w:hAnsi="Times New Roman" w:cs="Times New Roman"/>
            <w:sz w:val="28"/>
            <w:szCs w:val="28"/>
          </w:rPr>
          <w:t>программой</w:t>
        </w:r>
      </w:hyperlink>
      <w:r w:rsidRPr="00A95D09">
        <w:rPr>
          <w:rFonts w:ascii="Times New Roman" w:hAnsi="Times New Roman" w:cs="Times New Roman"/>
          <w:sz w:val="28"/>
          <w:szCs w:val="28"/>
        </w:rPr>
        <w:t xml:space="preserve">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506-п является: произведено молока (тыс. тонн).</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Оценка эффективности по результату предоставления субсидии осуществляется министерством на основании данных о достижении получателем субсидии значения результата предоставления субсидии по состоянию на 31 декабря текущего финансового года.</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Значение результата предоставления субсидии с указанием точной даты его завершения (достижения) для получателя субсидии устанавливается в соглашении на основании данных об объеме производства молока в году, предшествующем году предоставления субсидии.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w:t>
      </w:r>
      <w:hyperlink w:anchor="P1395">
        <w:r w:rsidRPr="00A95D09">
          <w:rPr>
            <w:rFonts w:ascii="Times New Roman" w:hAnsi="Times New Roman" w:cs="Times New Roman"/>
            <w:sz w:val="28"/>
            <w:szCs w:val="28"/>
          </w:rPr>
          <w:t>справку-расчет</w:t>
        </w:r>
      </w:hyperlink>
      <w:r w:rsidRPr="00A95D09">
        <w:rPr>
          <w:rFonts w:ascii="Times New Roman" w:hAnsi="Times New Roman" w:cs="Times New Roman"/>
          <w:sz w:val="28"/>
          <w:szCs w:val="28"/>
        </w:rPr>
        <w:t xml:space="preserve"> субсидий по форме согласно приложению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8 к Порядку.</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3.16.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A95D09" w:rsidRPr="00A95D09" w:rsidRDefault="00A95D09" w:rsidP="00254699">
      <w:pPr>
        <w:pStyle w:val="ConsPlusNormal"/>
        <w:ind w:firstLine="540"/>
        <w:jc w:val="both"/>
        <w:rPr>
          <w:rFonts w:ascii="Times New Roman" w:hAnsi="Times New Roman" w:cs="Times New Roman"/>
          <w:sz w:val="28"/>
          <w:szCs w:val="28"/>
        </w:rPr>
      </w:pPr>
    </w:p>
    <w:p w:rsidR="00A95D09" w:rsidRPr="00A95D09" w:rsidRDefault="00A95D09">
      <w:pPr>
        <w:pStyle w:val="ConsPlusTitle"/>
        <w:jc w:val="center"/>
        <w:outlineLvl w:val="1"/>
        <w:rPr>
          <w:rFonts w:ascii="Times New Roman" w:hAnsi="Times New Roman" w:cs="Times New Roman"/>
          <w:sz w:val="28"/>
          <w:szCs w:val="28"/>
        </w:rPr>
      </w:pPr>
      <w:r w:rsidRPr="00A95D09">
        <w:rPr>
          <w:rFonts w:ascii="Times New Roman" w:hAnsi="Times New Roman" w:cs="Times New Roman"/>
          <w:sz w:val="28"/>
          <w:szCs w:val="28"/>
        </w:rPr>
        <w:t>4. ТРЕБОВАНИЯ В ЧАСТИ ПРЕДОСТАВЛЕНИЯ ОТЧЕТНОСТИ,</w:t>
      </w:r>
    </w:p>
    <w:p w:rsidR="00A95D09" w:rsidRPr="00A95D09" w:rsidRDefault="00A95D09" w:rsidP="00A95D09">
      <w:pPr>
        <w:pStyle w:val="ConsPlusTitle"/>
        <w:jc w:val="center"/>
        <w:rPr>
          <w:rFonts w:ascii="Times New Roman" w:hAnsi="Times New Roman" w:cs="Times New Roman"/>
          <w:sz w:val="28"/>
          <w:szCs w:val="28"/>
        </w:rPr>
      </w:pPr>
      <w:r w:rsidRPr="00A95D09">
        <w:rPr>
          <w:rFonts w:ascii="Times New Roman" w:hAnsi="Times New Roman" w:cs="Times New Roman"/>
          <w:sz w:val="28"/>
          <w:szCs w:val="28"/>
        </w:rPr>
        <w:t>ОСУЩЕСТВЛЕНИЯ КОНТРОЛЯ (МОНИТОРИНГА) ЗА СОБЛЮДЕНИЕМ УСЛОВИЙ</w:t>
      </w:r>
      <w:r>
        <w:rPr>
          <w:rFonts w:ascii="Times New Roman" w:hAnsi="Times New Roman" w:cs="Times New Roman"/>
          <w:sz w:val="28"/>
          <w:szCs w:val="28"/>
        </w:rPr>
        <w:t xml:space="preserve"> </w:t>
      </w:r>
      <w:r w:rsidRPr="00A95D09">
        <w:rPr>
          <w:rFonts w:ascii="Times New Roman" w:hAnsi="Times New Roman" w:cs="Times New Roman"/>
          <w:sz w:val="28"/>
          <w:szCs w:val="28"/>
        </w:rPr>
        <w:t>И ПОРЯДКА ПРЕДОСТАВЛЕНИЯ СУБСИДИЙ И ОТВЕТСТВЕННОСТИ</w:t>
      </w:r>
      <w:r>
        <w:rPr>
          <w:rFonts w:ascii="Times New Roman" w:hAnsi="Times New Roman" w:cs="Times New Roman"/>
          <w:sz w:val="28"/>
          <w:szCs w:val="28"/>
        </w:rPr>
        <w:t xml:space="preserve"> </w:t>
      </w:r>
      <w:r w:rsidRPr="00A95D09">
        <w:rPr>
          <w:rFonts w:ascii="Times New Roman" w:hAnsi="Times New Roman" w:cs="Times New Roman"/>
          <w:sz w:val="28"/>
          <w:szCs w:val="28"/>
        </w:rPr>
        <w:t>ЗА ИХ НАРУШЕНИЕ</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bookmarkStart w:id="45" w:name="P268"/>
      <w:bookmarkEnd w:id="45"/>
      <w:r w:rsidRPr="00A95D09">
        <w:rPr>
          <w:rFonts w:ascii="Times New Roman" w:hAnsi="Times New Roman" w:cs="Times New Roman"/>
          <w:sz w:val="28"/>
          <w:szCs w:val="28"/>
        </w:rPr>
        <w:t>4.1. Для подтверждения достижения значения результата предоставления субсидии получатель субсидии ежеквартально в срок не позднее 14 рабочего дня, следующего за отчетным кварталом,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A95D09" w:rsidRPr="00A95D09" w:rsidRDefault="00A95D09" w:rsidP="00254699">
      <w:pPr>
        <w:pStyle w:val="ConsPlusNormal"/>
        <w:ind w:firstLine="540"/>
        <w:jc w:val="both"/>
        <w:rPr>
          <w:rFonts w:ascii="Times New Roman" w:hAnsi="Times New Roman" w:cs="Times New Roman"/>
          <w:sz w:val="28"/>
          <w:szCs w:val="28"/>
        </w:rPr>
      </w:pPr>
      <w:bookmarkStart w:id="46" w:name="P269"/>
      <w:bookmarkEnd w:id="46"/>
      <w:r w:rsidRPr="00A95D09">
        <w:rPr>
          <w:rFonts w:ascii="Times New Roman" w:hAnsi="Times New Roman" w:cs="Times New Roman"/>
          <w:sz w:val="28"/>
          <w:szCs w:val="28"/>
        </w:rPr>
        <w:t>В случае если получатель субсидии является субъектом микропредпринимательства, то для подтверждения достижения значения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 рабочего дня первого месяца года, следующего за годом предоставления субсидии.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4.2. Проверка и принятие отчетов осуществляется министерством в срок, не превышающий 14 рабочих дней со дня их поступления.</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4.3.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В случае если получатель субсидии является субъектом микропредпринимательства, то для проведения мониторинга достижения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 рабочего дня первого месяца года, следующего за годом предоставления субсидии.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4.4.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48">
        <w:r w:rsidRPr="00A95D09">
          <w:rPr>
            <w:rFonts w:ascii="Times New Roman" w:hAnsi="Times New Roman" w:cs="Times New Roman"/>
            <w:sz w:val="28"/>
            <w:szCs w:val="28"/>
          </w:rPr>
          <w:t>статьями 268.1</w:t>
        </w:r>
      </w:hyperlink>
      <w:r w:rsidRPr="00A95D09">
        <w:rPr>
          <w:rFonts w:ascii="Times New Roman" w:hAnsi="Times New Roman" w:cs="Times New Roman"/>
          <w:sz w:val="28"/>
          <w:szCs w:val="28"/>
        </w:rPr>
        <w:t xml:space="preserve"> и </w:t>
      </w:r>
      <w:hyperlink r:id="rId49">
        <w:r w:rsidRPr="00A95D09">
          <w:rPr>
            <w:rFonts w:ascii="Times New Roman" w:hAnsi="Times New Roman" w:cs="Times New Roman"/>
            <w:sz w:val="28"/>
            <w:szCs w:val="28"/>
          </w:rPr>
          <w:t>269.2</w:t>
        </w:r>
      </w:hyperlink>
      <w:r w:rsidRPr="00A95D09">
        <w:rPr>
          <w:rFonts w:ascii="Times New Roman" w:hAnsi="Times New Roman" w:cs="Times New Roman"/>
          <w:sz w:val="28"/>
          <w:szCs w:val="28"/>
        </w:rPr>
        <w:t xml:space="preserve"> Бюджетного кодекса Российской Федерации.</w:t>
      </w:r>
    </w:p>
    <w:p w:rsidR="00A95D09" w:rsidRPr="00A95D09" w:rsidRDefault="00A95D09" w:rsidP="0025469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4.5. Мерой ответственности за нарушение условий и порядка предоставления субсидии, в том числе за недостижение результата предоставления субсидии является возврат субсидий в краевой бюджет в случае нарушения получателем субсидии условия, установленного при предоставлении субсидии </w:t>
      </w:r>
      <w:hyperlink w:anchor="P184">
        <w:r w:rsidRPr="00A95D09">
          <w:rPr>
            <w:rFonts w:ascii="Times New Roman" w:hAnsi="Times New Roman" w:cs="Times New Roman"/>
            <w:sz w:val="28"/>
            <w:szCs w:val="28"/>
          </w:rPr>
          <w:t>пунктом 3.1</w:t>
        </w:r>
      </w:hyperlink>
      <w:r w:rsidRPr="00A95D09">
        <w:rPr>
          <w:rFonts w:ascii="Times New Roman" w:hAnsi="Times New Roman" w:cs="Times New Roman"/>
          <w:sz w:val="28"/>
          <w:szCs w:val="28"/>
        </w:rPr>
        <w:t xml:space="preserve"> Порядка,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значения результата предоставления субсидии.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Непредставление получателем субсидии отчета по итогам четвертого квартала года предоставления субсидии или в срок, установленный </w:t>
      </w:r>
      <w:hyperlink w:anchor="P269">
        <w:r w:rsidRPr="00A95D09">
          <w:rPr>
            <w:rFonts w:ascii="Times New Roman" w:hAnsi="Times New Roman" w:cs="Times New Roman"/>
            <w:sz w:val="28"/>
            <w:szCs w:val="28"/>
          </w:rPr>
          <w:t>абзацем вторым пункта 4.1</w:t>
        </w:r>
      </w:hyperlink>
      <w:r w:rsidRPr="00A95D09">
        <w:rPr>
          <w:rFonts w:ascii="Times New Roman" w:hAnsi="Times New Roman" w:cs="Times New Roman"/>
          <w:sz w:val="28"/>
          <w:szCs w:val="28"/>
        </w:rPr>
        <w:t xml:space="preserve"> Порядка, либо несоответствие представленного отчета форме, установленной </w:t>
      </w:r>
      <w:hyperlink w:anchor="P268">
        <w:r w:rsidRPr="00A95D09">
          <w:rPr>
            <w:rFonts w:ascii="Times New Roman" w:hAnsi="Times New Roman" w:cs="Times New Roman"/>
            <w:sz w:val="28"/>
            <w:szCs w:val="28"/>
          </w:rPr>
          <w:t>пунктом 4.1</w:t>
        </w:r>
      </w:hyperlink>
      <w:r w:rsidRPr="00A95D09">
        <w:rPr>
          <w:rFonts w:ascii="Times New Roman" w:hAnsi="Times New Roman" w:cs="Times New Roman"/>
          <w:sz w:val="28"/>
          <w:szCs w:val="28"/>
        </w:rPr>
        <w:t xml:space="preserve"> Порядка, является подтверждением факта недостижения значения результата предоставления субсидии.</w:t>
      </w:r>
    </w:p>
    <w:p w:rsidR="00A95D09" w:rsidRPr="00A95D09" w:rsidRDefault="00A95D09" w:rsidP="00213D34">
      <w:pPr>
        <w:pStyle w:val="ConsPlusNormal"/>
        <w:ind w:firstLine="540"/>
        <w:jc w:val="both"/>
        <w:rPr>
          <w:rFonts w:ascii="Times New Roman" w:hAnsi="Times New Roman" w:cs="Times New Roman"/>
          <w:sz w:val="28"/>
          <w:szCs w:val="28"/>
        </w:rPr>
      </w:pPr>
      <w:bookmarkStart w:id="47" w:name="P277"/>
      <w:bookmarkEnd w:id="47"/>
      <w:r w:rsidRPr="00A95D09">
        <w:rPr>
          <w:rFonts w:ascii="Times New Roman" w:hAnsi="Times New Roman" w:cs="Times New Roman"/>
          <w:sz w:val="28"/>
          <w:szCs w:val="28"/>
        </w:rPr>
        <w:t xml:space="preserve">4.6. В случае нарушения получателем субсидии условия, установленного при предоставлении субсидии </w:t>
      </w:r>
      <w:hyperlink w:anchor="P184">
        <w:r w:rsidRPr="00A95D09">
          <w:rPr>
            <w:rFonts w:ascii="Times New Roman" w:hAnsi="Times New Roman" w:cs="Times New Roman"/>
            <w:sz w:val="28"/>
            <w:szCs w:val="28"/>
          </w:rPr>
          <w:t>пунктом 3.1</w:t>
        </w:r>
      </w:hyperlink>
      <w:r w:rsidRPr="00A95D09">
        <w:rPr>
          <w:rFonts w:ascii="Times New Roman" w:hAnsi="Times New Roman" w:cs="Times New Roman"/>
          <w:sz w:val="28"/>
          <w:szCs w:val="28"/>
        </w:rPr>
        <w:t xml:space="preserve">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установленного при предоставлении субсидии </w:t>
      </w:r>
      <w:hyperlink w:anchor="P184">
        <w:r w:rsidRPr="00A95D09">
          <w:rPr>
            <w:rFonts w:ascii="Times New Roman" w:hAnsi="Times New Roman" w:cs="Times New Roman"/>
            <w:sz w:val="28"/>
            <w:szCs w:val="28"/>
          </w:rPr>
          <w:t>пунктом 3.1</w:t>
        </w:r>
      </w:hyperlink>
      <w:r w:rsidRPr="00A95D09">
        <w:rPr>
          <w:rFonts w:ascii="Times New Roman" w:hAnsi="Times New Roman" w:cs="Times New Roman"/>
          <w:sz w:val="28"/>
          <w:szCs w:val="28"/>
        </w:rPr>
        <w:t xml:space="preserve">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Министерство в течение 10 рабочих дней со дня, следующего за днем принятия решения, указанного в </w:t>
      </w:r>
      <w:hyperlink w:anchor="P277">
        <w:r w:rsidRPr="00A95D09">
          <w:rPr>
            <w:rFonts w:ascii="Times New Roman" w:hAnsi="Times New Roman" w:cs="Times New Roman"/>
            <w:sz w:val="28"/>
            <w:szCs w:val="28"/>
          </w:rPr>
          <w:t>абзаце первом</w:t>
        </w:r>
      </w:hyperlink>
      <w:r w:rsidRPr="00A95D09">
        <w:rPr>
          <w:rFonts w:ascii="Times New Roman" w:hAnsi="Times New Roman" w:cs="Times New Roman"/>
          <w:sz w:val="28"/>
          <w:szCs w:val="28"/>
        </w:rPr>
        <w:t xml:space="preserve">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4.7. В случае недостижения получателем субсидии значения результата предоставления субсидии,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 Расчет размера субсидии, подлежащей возврату в краевой бюджет (</w:t>
      </w:r>
      <w:proofErr w:type="spellStart"/>
      <w:r w:rsidRPr="00A95D09">
        <w:rPr>
          <w:rFonts w:ascii="Times New Roman" w:hAnsi="Times New Roman" w:cs="Times New Roman"/>
          <w:sz w:val="28"/>
          <w:szCs w:val="28"/>
        </w:rPr>
        <w:t>V</w:t>
      </w:r>
      <w:r w:rsidRPr="00A95D09">
        <w:rPr>
          <w:rFonts w:ascii="Times New Roman" w:hAnsi="Times New Roman" w:cs="Times New Roman"/>
          <w:sz w:val="28"/>
          <w:szCs w:val="28"/>
          <w:vertAlign w:val="subscript"/>
        </w:rPr>
        <w:t>возврата</w:t>
      </w:r>
      <w:proofErr w:type="spellEnd"/>
      <w:r w:rsidRPr="00A95D09">
        <w:rPr>
          <w:rFonts w:ascii="Times New Roman" w:hAnsi="Times New Roman" w:cs="Times New Roman"/>
          <w:sz w:val="28"/>
          <w:szCs w:val="28"/>
        </w:rPr>
        <w:t>), осуществляется по следующей формуле:</w:t>
      </w:r>
    </w:p>
    <w:p w:rsidR="00A95D09" w:rsidRPr="00A95D09" w:rsidRDefault="00A95D09" w:rsidP="00213D34">
      <w:pPr>
        <w:pStyle w:val="ConsPlusNormal"/>
        <w:ind w:firstLine="540"/>
        <w:jc w:val="both"/>
        <w:rPr>
          <w:rFonts w:ascii="Times New Roman" w:hAnsi="Times New Roman" w:cs="Times New Roman"/>
          <w:sz w:val="28"/>
          <w:szCs w:val="28"/>
        </w:rPr>
      </w:pPr>
    </w:p>
    <w:p w:rsidR="00A95D09" w:rsidRPr="00A95D09" w:rsidRDefault="00A95D09" w:rsidP="00213D34">
      <w:pPr>
        <w:pStyle w:val="ConsPlusNormal"/>
        <w:jc w:val="center"/>
        <w:rPr>
          <w:rFonts w:ascii="Times New Roman" w:hAnsi="Times New Roman" w:cs="Times New Roman"/>
          <w:sz w:val="28"/>
          <w:szCs w:val="28"/>
        </w:rPr>
      </w:pPr>
      <w:proofErr w:type="spellStart"/>
      <w:r w:rsidRPr="00A95D09">
        <w:rPr>
          <w:rFonts w:ascii="Times New Roman" w:hAnsi="Times New Roman" w:cs="Times New Roman"/>
          <w:sz w:val="28"/>
          <w:szCs w:val="28"/>
        </w:rPr>
        <w:t>V</w:t>
      </w:r>
      <w:r w:rsidRPr="00A95D09">
        <w:rPr>
          <w:rFonts w:ascii="Times New Roman" w:hAnsi="Times New Roman" w:cs="Times New Roman"/>
          <w:sz w:val="28"/>
          <w:szCs w:val="28"/>
          <w:vertAlign w:val="subscript"/>
        </w:rPr>
        <w:t>возврата</w:t>
      </w:r>
      <w:proofErr w:type="spellEnd"/>
      <w:r w:rsidRPr="00A95D09">
        <w:rPr>
          <w:rFonts w:ascii="Times New Roman" w:hAnsi="Times New Roman" w:cs="Times New Roman"/>
          <w:sz w:val="28"/>
          <w:szCs w:val="28"/>
        </w:rPr>
        <w:t xml:space="preserve"> = (S x k) х 0,1 (5)</w:t>
      </w:r>
    </w:p>
    <w:p w:rsidR="00A95D09" w:rsidRPr="00A95D09" w:rsidRDefault="00A95D09" w:rsidP="00213D34">
      <w:pPr>
        <w:pStyle w:val="ConsPlusNormal"/>
        <w:ind w:firstLine="540"/>
        <w:jc w:val="both"/>
        <w:rPr>
          <w:rFonts w:ascii="Times New Roman" w:hAnsi="Times New Roman" w:cs="Times New Roman"/>
          <w:sz w:val="28"/>
          <w:szCs w:val="28"/>
        </w:rPr>
      </w:pP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где:</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S - сумма субсидии, предоставленная получателю субсидии в соответствии с соглашением;</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k - коэффициент возврата субсидии, рассчитываемый по формуле:</w:t>
      </w:r>
    </w:p>
    <w:p w:rsidR="00A95D09" w:rsidRPr="00A95D09" w:rsidRDefault="00A95D09" w:rsidP="00213D34">
      <w:pPr>
        <w:pStyle w:val="ConsPlusNormal"/>
        <w:ind w:firstLine="540"/>
        <w:jc w:val="both"/>
        <w:rPr>
          <w:rFonts w:ascii="Times New Roman" w:hAnsi="Times New Roman" w:cs="Times New Roman"/>
          <w:sz w:val="28"/>
          <w:szCs w:val="28"/>
        </w:rPr>
      </w:pPr>
    </w:p>
    <w:p w:rsidR="00A95D09" w:rsidRPr="00A95D09" w:rsidRDefault="00A95D09" w:rsidP="00213D34">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 xml:space="preserve">k = 1 - </w:t>
      </w:r>
      <w:proofErr w:type="spellStart"/>
      <w:r w:rsidRPr="00A95D09">
        <w:rPr>
          <w:rFonts w:ascii="Times New Roman" w:hAnsi="Times New Roman" w:cs="Times New Roman"/>
          <w:sz w:val="28"/>
          <w:szCs w:val="28"/>
        </w:rPr>
        <w:t>F</w:t>
      </w:r>
      <w:r w:rsidRPr="00A95D09">
        <w:rPr>
          <w:rFonts w:ascii="Times New Roman" w:hAnsi="Times New Roman" w:cs="Times New Roman"/>
          <w:sz w:val="28"/>
          <w:szCs w:val="28"/>
          <w:vertAlign w:val="subscript"/>
        </w:rPr>
        <w:t>i</w:t>
      </w:r>
      <w:proofErr w:type="spellEnd"/>
      <w:r w:rsidRPr="00A95D09">
        <w:rPr>
          <w:rFonts w:ascii="Times New Roman" w:hAnsi="Times New Roman" w:cs="Times New Roman"/>
          <w:sz w:val="28"/>
          <w:szCs w:val="28"/>
        </w:rPr>
        <w:t xml:space="preserve"> / </w:t>
      </w:r>
      <w:proofErr w:type="spellStart"/>
      <w:r w:rsidRPr="00A95D09">
        <w:rPr>
          <w:rFonts w:ascii="Times New Roman" w:hAnsi="Times New Roman" w:cs="Times New Roman"/>
          <w:sz w:val="28"/>
          <w:szCs w:val="28"/>
        </w:rPr>
        <w:t>P</w:t>
      </w:r>
      <w:r w:rsidRPr="00A95D09">
        <w:rPr>
          <w:rFonts w:ascii="Times New Roman" w:hAnsi="Times New Roman" w:cs="Times New Roman"/>
          <w:sz w:val="28"/>
          <w:szCs w:val="28"/>
          <w:vertAlign w:val="subscript"/>
        </w:rPr>
        <w:t>i</w:t>
      </w:r>
      <w:proofErr w:type="spellEnd"/>
      <w:r w:rsidRPr="00A95D09">
        <w:rPr>
          <w:rFonts w:ascii="Times New Roman" w:hAnsi="Times New Roman" w:cs="Times New Roman"/>
          <w:sz w:val="28"/>
          <w:szCs w:val="28"/>
        </w:rPr>
        <w:t>, (6)</w:t>
      </w:r>
    </w:p>
    <w:p w:rsidR="00A95D09" w:rsidRPr="00A95D09" w:rsidRDefault="00A95D09" w:rsidP="00213D34">
      <w:pPr>
        <w:pStyle w:val="ConsPlusNormal"/>
        <w:ind w:firstLine="540"/>
        <w:jc w:val="both"/>
        <w:rPr>
          <w:rFonts w:ascii="Times New Roman" w:hAnsi="Times New Roman" w:cs="Times New Roman"/>
          <w:sz w:val="28"/>
          <w:szCs w:val="28"/>
        </w:rPr>
      </w:pP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где:</w:t>
      </w:r>
    </w:p>
    <w:p w:rsidR="00A95D09" w:rsidRPr="00A95D09" w:rsidRDefault="00A95D09" w:rsidP="00213D34">
      <w:pPr>
        <w:pStyle w:val="ConsPlusNormal"/>
        <w:ind w:firstLine="540"/>
        <w:jc w:val="both"/>
        <w:rPr>
          <w:rFonts w:ascii="Times New Roman" w:hAnsi="Times New Roman" w:cs="Times New Roman"/>
          <w:sz w:val="28"/>
          <w:szCs w:val="28"/>
        </w:rPr>
      </w:pPr>
      <w:proofErr w:type="spellStart"/>
      <w:r w:rsidRPr="00A95D09">
        <w:rPr>
          <w:rFonts w:ascii="Times New Roman" w:hAnsi="Times New Roman" w:cs="Times New Roman"/>
          <w:sz w:val="28"/>
          <w:szCs w:val="28"/>
        </w:rPr>
        <w:t>F</w:t>
      </w:r>
      <w:r w:rsidRPr="00A95D09">
        <w:rPr>
          <w:rFonts w:ascii="Times New Roman" w:hAnsi="Times New Roman" w:cs="Times New Roman"/>
          <w:sz w:val="28"/>
          <w:szCs w:val="28"/>
          <w:vertAlign w:val="subscript"/>
        </w:rPr>
        <w:t>i</w:t>
      </w:r>
      <w:proofErr w:type="spellEnd"/>
      <w:r w:rsidRPr="00A95D09">
        <w:rPr>
          <w:rFonts w:ascii="Times New Roman" w:hAnsi="Times New Roman" w:cs="Times New Roman"/>
          <w:sz w:val="28"/>
          <w:szCs w:val="28"/>
        </w:rPr>
        <w:t xml:space="preserve"> - фактически достигнутое значение i-</w:t>
      </w:r>
      <w:proofErr w:type="spellStart"/>
      <w:r w:rsidRPr="00A95D09">
        <w:rPr>
          <w:rFonts w:ascii="Times New Roman" w:hAnsi="Times New Roman" w:cs="Times New Roman"/>
          <w:sz w:val="28"/>
          <w:szCs w:val="28"/>
        </w:rPr>
        <w:t>го</w:t>
      </w:r>
      <w:proofErr w:type="spellEnd"/>
      <w:r w:rsidRPr="00A95D09">
        <w:rPr>
          <w:rFonts w:ascii="Times New Roman" w:hAnsi="Times New Roman" w:cs="Times New Roman"/>
          <w:sz w:val="28"/>
          <w:szCs w:val="28"/>
        </w:rPr>
        <w:t xml:space="preserve"> результата предоставления субсидии;</w:t>
      </w:r>
    </w:p>
    <w:p w:rsidR="00A95D09" w:rsidRPr="00A95D09" w:rsidRDefault="00A95D09" w:rsidP="00213D34">
      <w:pPr>
        <w:pStyle w:val="ConsPlusNormal"/>
        <w:ind w:firstLine="540"/>
        <w:jc w:val="both"/>
        <w:rPr>
          <w:rFonts w:ascii="Times New Roman" w:hAnsi="Times New Roman" w:cs="Times New Roman"/>
          <w:sz w:val="28"/>
          <w:szCs w:val="28"/>
        </w:rPr>
      </w:pPr>
      <w:proofErr w:type="spellStart"/>
      <w:r w:rsidRPr="00A95D09">
        <w:rPr>
          <w:rFonts w:ascii="Times New Roman" w:hAnsi="Times New Roman" w:cs="Times New Roman"/>
          <w:sz w:val="28"/>
          <w:szCs w:val="28"/>
        </w:rPr>
        <w:t>P</w:t>
      </w:r>
      <w:r w:rsidRPr="00A95D09">
        <w:rPr>
          <w:rFonts w:ascii="Times New Roman" w:hAnsi="Times New Roman" w:cs="Times New Roman"/>
          <w:sz w:val="28"/>
          <w:szCs w:val="28"/>
          <w:vertAlign w:val="subscript"/>
        </w:rPr>
        <w:t>i</w:t>
      </w:r>
      <w:proofErr w:type="spellEnd"/>
      <w:r w:rsidRPr="00A95D09">
        <w:rPr>
          <w:rFonts w:ascii="Times New Roman" w:hAnsi="Times New Roman" w:cs="Times New Roman"/>
          <w:sz w:val="28"/>
          <w:szCs w:val="28"/>
        </w:rPr>
        <w:t xml:space="preserve"> - плановое значение i-</w:t>
      </w:r>
      <w:proofErr w:type="spellStart"/>
      <w:r w:rsidRPr="00A95D09">
        <w:rPr>
          <w:rFonts w:ascii="Times New Roman" w:hAnsi="Times New Roman" w:cs="Times New Roman"/>
          <w:sz w:val="28"/>
          <w:szCs w:val="28"/>
        </w:rPr>
        <w:t>го</w:t>
      </w:r>
      <w:proofErr w:type="spellEnd"/>
      <w:r w:rsidRPr="00A95D09">
        <w:rPr>
          <w:rFonts w:ascii="Times New Roman" w:hAnsi="Times New Roman" w:cs="Times New Roman"/>
          <w:sz w:val="28"/>
          <w:szCs w:val="28"/>
        </w:rPr>
        <w:t xml:space="preserve"> результата предоставления субсидии, установленное соглашением.</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суммы субсидии в размере, указанном в требовании.</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4.8. Основанием для освобождения получателя субсидии от возврата субсидии в краевой бюджет в случае недостижения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В случае недостижения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 подтверждающие их наступление.</w:t>
      </w:r>
    </w:p>
    <w:p w:rsidR="00A95D09" w:rsidRPr="00A95D09" w:rsidRDefault="00A95D09" w:rsidP="00213D34">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A95D09" w:rsidRPr="00A95D09" w:rsidRDefault="00A95D09" w:rsidP="00A95D09">
      <w:pPr>
        <w:pStyle w:val="ConsPlusNormal"/>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254699" w:rsidRDefault="00254699">
      <w:pPr>
        <w:pStyle w:val="ConsPlusNormal"/>
        <w:ind w:firstLine="540"/>
        <w:jc w:val="both"/>
        <w:rPr>
          <w:rFonts w:ascii="Times New Roman" w:hAnsi="Times New Roman" w:cs="Times New Roman"/>
          <w:sz w:val="28"/>
          <w:szCs w:val="28"/>
        </w:rPr>
      </w:pPr>
    </w:p>
    <w:p w:rsidR="00254699" w:rsidRDefault="00254699">
      <w:pPr>
        <w:pStyle w:val="ConsPlusNormal"/>
        <w:ind w:firstLine="540"/>
        <w:jc w:val="both"/>
        <w:rPr>
          <w:rFonts w:ascii="Times New Roman" w:hAnsi="Times New Roman" w:cs="Times New Roman"/>
          <w:sz w:val="28"/>
          <w:szCs w:val="28"/>
        </w:rPr>
      </w:pPr>
    </w:p>
    <w:p w:rsidR="00254699" w:rsidRDefault="00254699">
      <w:pPr>
        <w:pStyle w:val="ConsPlusNormal"/>
        <w:ind w:firstLine="540"/>
        <w:jc w:val="both"/>
        <w:rPr>
          <w:rFonts w:ascii="Times New Roman" w:hAnsi="Times New Roman" w:cs="Times New Roman"/>
          <w:sz w:val="28"/>
          <w:szCs w:val="28"/>
        </w:rPr>
      </w:pPr>
    </w:p>
    <w:p w:rsidR="00254699" w:rsidRDefault="00254699">
      <w:pPr>
        <w:pStyle w:val="ConsPlusNormal"/>
        <w:ind w:firstLine="540"/>
        <w:jc w:val="both"/>
        <w:rPr>
          <w:rFonts w:ascii="Times New Roman" w:hAnsi="Times New Roman" w:cs="Times New Roman"/>
          <w:sz w:val="28"/>
          <w:szCs w:val="28"/>
        </w:rPr>
      </w:pPr>
    </w:p>
    <w:p w:rsidR="00254699" w:rsidRDefault="00254699">
      <w:pPr>
        <w:pStyle w:val="ConsPlusNormal"/>
        <w:ind w:firstLine="540"/>
        <w:jc w:val="both"/>
        <w:rPr>
          <w:rFonts w:ascii="Times New Roman" w:hAnsi="Times New Roman" w:cs="Times New Roman"/>
          <w:sz w:val="28"/>
          <w:szCs w:val="28"/>
        </w:rPr>
      </w:pPr>
    </w:p>
    <w:p w:rsidR="00254699" w:rsidRDefault="00254699">
      <w:pPr>
        <w:pStyle w:val="ConsPlusNormal"/>
        <w:ind w:firstLine="540"/>
        <w:jc w:val="both"/>
        <w:rPr>
          <w:rFonts w:ascii="Times New Roman" w:hAnsi="Times New Roman" w:cs="Times New Roman"/>
          <w:sz w:val="28"/>
          <w:szCs w:val="28"/>
        </w:rPr>
      </w:pPr>
    </w:p>
    <w:p w:rsidR="00254699" w:rsidRDefault="0025469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right"/>
        <w:outlineLvl w:val="1"/>
        <w:rPr>
          <w:rFonts w:ascii="Times New Roman" w:hAnsi="Times New Roman" w:cs="Times New Roman"/>
          <w:sz w:val="28"/>
          <w:szCs w:val="28"/>
        </w:rPr>
      </w:pPr>
      <w:r w:rsidRPr="00A95D09">
        <w:rPr>
          <w:rFonts w:ascii="Times New Roman" w:hAnsi="Times New Roman" w:cs="Times New Roman"/>
          <w:sz w:val="28"/>
          <w:szCs w:val="28"/>
        </w:rPr>
        <w:t xml:space="preserve">Приложение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1</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к Порядку</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предоставления субсидий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возмещение части затрат</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поддержку производства</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молока и проведения</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отбора получателей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указанных субсидий</w:t>
      </w:r>
    </w:p>
    <w:p w:rsidR="00A95D09" w:rsidRPr="00A95D09" w:rsidRDefault="00A95D09">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7"/>
        <w:gridCol w:w="1859"/>
        <w:gridCol w:w="2774"/>
      </w:tblGrid>
      <w:tr w:rsidR="00A95D09" w:rsidRPr="00A95D09">
        <w:tc>
          <w:tcPr>
            <w:tcW w:w="4437"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c>
          <w:tcPr>
            <w:tcW w:w="4633" w:type="dxa"/>
            <w:gridSpan w:val="2"/>
            <w:tcBorders>
              <w:top w:val="nil"/>
              <w:left w:val="nil"/>
              <w:bottom w:val="nil"/>
              <w:right w:val="nil"/>
            </w:tcBorders>
          </w:tcPr>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В министерство сельского хозяйства</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Красноярского края</w:t>
            </w:r>
          </w:p>
        </w:tc>
      </w:tr>
      <w:tr w:rsidR="00A95D09" w:rsidRPr="00A95D09">
        <w:tc>
          <w:tcPr>
            <w:tcW w:w="9070" w:type="dxa"/>
            <w:gridSpan w:val="3"/>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9070" w:type="dxa"/>
            <w:gridSpan w:val="3"/>
            <w:tcBorders>
              <w:top w:val="nil"/>
              <w:left w:val="nil"/>
              <w:bottom w:val="nil"/>
              <w:right w:val="nil"/>
            </w:tcBorders>
          </w:tcPr>
          <w:p w:rsidR="00A95D09" w:rsidRPr="00A95D09" w:rsidRDefault="00A95D09">
            <w:pPr>
              <w:pStyle w:val="ConsPlusNormal"/>
              <w:jc w:val="center"/>
              <w:rPr>
                <w:rFonts w:ascii="Times New Roman" w:hAnsi="Times New Roman" w:cs="Times New Roman"/>
                <w:sz w:val="28"/>
                <w:szCs w:val="28"/>
              </w:rPr>
            </w:pPr>
            <w:bookmarkStart w:id="48" w:name="P316"/>
            <w:bookmarkEnd w:id="48"/>
            <w:r w:rsidRPr="00A95D09">
              <w:rPr>
                <w:rFonts w:ascii="Times New Roman" w:hAnsi="Times New Roman" w:cs="Times New Roman"/>
                <w:sz w:val="28"/>
                <w:szCs w:val="28"/>
              </w:rPr>
              <w:t>Заявление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на участие в отборе получателей субсидии на возмещение части</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затрат на поддержку производства молока</w:t>
            </w:r>
          </w:p>
        </w:tc>
      </w:tr>
      <w:tr w:rsidR="00A95D09" w:rsidRPr="00A95D09">
        <w:tc>
          <w:tcPr>
            <w:tcW w:w="9070" w:type="dxa"/>
            <w:gridSpan w:val="3"/>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Настоящим заявляется о намерении участвовать в отборе получателей субсидий на возмещение части затрат на поддержку производства молока (далее - отбор, субсидия) в соответствии с Порядком предоставления субсидий на возмещение части затрат на поддержку производства молока и проведения отбора получателей указанных субсидий, утвержденным Приказом министерства сельского хозяйства Красноярского края от 29.01.2025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79-48-о (далее - Порядок, министерство).</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 Информация об участнике отбора:</w:t>
            </w:r>
          </w:p>
        </w:tc>
      </w:tr>
      <w:tr w:rsidR="00A95D09" w:rsidRPr="00A95D09">
        <w:tc>
          <w:tcPr>
            <w:tcW w:w="9070" w:type="dxa"/>
            <w:gridSpan w:val="3"/>
            <w:tcBorders>
              <w:top w:val="nil"/>
              <w:left w:val="nil"/>
              <w:bottom w:val="nil"/>
              <w:right w:val="nil"/>
            </w:tcBorders>
          </w:tcPr>
          <w:p w:rsidR="00A95D09" w:rsidRPr="00254699" w:rsidRDefault="00A95D09" w:rsidP="00254699">
            <w:pPr>
              <w:pStyle w:val="ConsPlusNormal"/>
              <w:numPr>
                <w:ilvl w:val="0"/>
                <w:numId w:val="1"/>
              </w:numPr>
              <w:ind w:left="0" w:firstLine="283"/>
              <w:jc w:val="both"/>
              <w:rPr>
                <w:rFonts w:ascii="Times New Roman" w:hAnsi="Times New Roman" w:cs="Times New Roman"/>
                <w:sz w:val="28"/>
                <w:szCs w:val="28"/>
              </w:rPr>
            </w:pPr>
            <w:r w:rsidRPr="00A95D09">
              <w:rPr>
                <w:rFonts w:ascii="Times New Roman" w:hAnsi="Times New Roman" w:cs="Times New Roman"/>
                <w:sz w:val="28"/>
                <w:szCs w:val="28"/>
              </w:rPr>
              <w:t>полное наименование участника отбора (заполняется юр</w:t>
            </w:r>
            <w:r w:rsidR="00061FAF">
              <w:rPr>
                <w:rFonts w:ascii="Times New Roman" w:hAnsi="Times New Roman" w:cs="Times New Roman"/>
                <w:sz w:val="28"/>
                <w:szCs w:val="28"/>
              </w:rPr>
              <w:t>идическим лицом (далее - ЮЛ</w:t>
            </w:r>
            <w:r w:rsidR="00254699">
              <w:rPr>
                <w:rFonts w:ascii="Times New Roman" w:hAnsi="Times New Roman" w:cs="Times New Roman"/>
                <w:sz w:val="28"/>
                <w:szCs w:val="28"/>
              </w:rPr>
              <w:t>): _</w:t>
            </w:r>
            <w:r w:rsidR="00254699" w:rsidRPr="00254699">
              <w:rPr>
                <w:rFonts w:ascii="Times New Roman" w:hAnsi="Times New Roman" w:cs="Times New Roman"/>
                <w:sz w:val="28"/>
                <w:szCs w:val="28"/>
              </w:rPr>
              <w:t>_________</w:t>
            </w:r>
            <w:r w:rsidR="00254699">
              <w:rPr>
                <w:rFonts w:ascii="Times New Roman" w:hAnsi="Times New Roman" w:cs="Times New Roman"/>
                <w:sz w:val="28"/>
                <w:szCs w:val="28"/>
              </w:rPr>
              <w:t>____________________________</w:t>
            </w:r>
            <w:r w:rsidR="00254699" w:rsidRPr="00254699">
              <w:rPr>
                <w:rFonts w:ascii="Times New Roman" w:hAnsi="Times New Roman" w:cs="Times New Roman"/>
                <w:sz w:val="28"/>
                <w:szCs w:val="28"/>
              </w:rPr>
              <w:t>_</w:t>
            </w:r>
            <w:r w:rsidRPr="0025469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rsidP="00254699">
            <w:pPr>
              <w:pStyle w:val="ConsPlusNormal"/>
              <w:ind w:left="647" w:hanging="364"/>
              <w:jc w:val="both"/>
              <w:rPr>
                <w:rFonts w:ascii="Times New Roman" w:hAnsi="Times New Roman" w:cs="Times New Roman"/>
                <w:sz w:val="28"/>
                <w:szCs w:val="28"/>
              </w:rPr>
            </w:pPr>
            <w:r w:rsidRPr="00A95D09">
              <w:rPr>
                <w:rFonts w:ascii="Times New Roman" w:hAnsi="Times New Roman" w:cs="Times New Roman"/>
                <w:sz w:val="28"/>
                <w:szCs w:val="28"/>
              </w:rPr>
              <w:t>2) сокращенное наименование участника отбора (заполняется ЮЛ): ____________________________</w:t>
            </w:r>
            <w:r w:rsidR="00254699">
              <w:rPr>
                <w:rFonts w:ascii="Times New Roman" w:hAnsi="Times New Roman" w:cs="Times New Roman"/>
                <w:sz w:val="28"/>
                <w:szCs w:val="28"/>
              </w:rPr>
              <w:t>______________________________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254699" w:rsidRDefault="00A95D09" w:rsidP="00254699">
            <w:pPr>
              <w:pStyle w:val="ConsPlusNormal"/>
              <w:numPr>
                <w:ilvl w:val="0"/>
                <w:numId w:val="2"/>
              </w:numPr>
              <w:ind w:left="-62" w:firstLine="345"/>
              <w:jc w:val="both"/>
              <w:rPr>
                <w:rFonts w:ascii="Times New Roman" w:hAnsi="Times New Roman" w:cs="Times New Roman"/>
                <w:sz w:val="28"/>
                <w:szCs w:val="28"/>
              </w:rPr>
            </w:pPr>
            <w:r w:rsidRPr="00A95D09">
              <w:rPr>
                <w:rFonts w:ascii="Times New Roman" w:hAnsi="Times New Roman" w:cs="Times New Roman"/>
                <w:sz w:val="28"/>
                <w:szCs w:val="28"/>
              </w:rPr>
              <w:t>фамилия, имя, отчество (при наличии) (заполняется физическими лицами (далее - ФЛ), в том числе индивидуа</w:t>
            </w:r>
            <w:r w:rsidR="00061FAF">
              <w:rPr>
                <w:rFonts w:ascii="Times New Roman" w:hAnsi="Times New Roman" w:cs="Times New Roman"/>
                <w:sz w:val="28"/>
                <w:szCs w:val="28"/>
              </w:rPr>
              <w:t xml:space="preserve">льным предпринимателем (далее </w:t>
            </w:r>
            <w:r w:rsidR="00254699">
              <w:rPr>
                <w:rFonts w:ascii="Times New Roman" w:hAnsi="Times New Roman" w:cs="Times New Roman"/>
                <w:sz w:val="28"/>
                <w:szCs w:val="28"/>
              </w:rPr>
              <w:t>ИП) ______________________</w:t>
            </w:r>
            <w:r w:rsidR="00061FAF" w:rsidRPr="00254699">
              <w:rPr>
                <w:rFonts w:ascii="Times New Roman" w:hAnsi="Times New Roman" w:cs="Times New Roman"/>
                <w:sz w:val="28"/>
                <w:szCs w:val="28"/>
              </w:rPr>
              <w:t>__________</w:t>
            </w:r>
            <w:r w:rsidRPr="0025469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w:t>
            </w:r>
            <w:r w:rsidR="00254699">
              <w:rPr>
                <w:rFonts w:ascii="Times New Roman" w:hAnsi="Times New Roman" w:cs="Times New Roman"/>
                <w:sz w:val="28"/>
                <w:szCs w:val="28"/>
              </w:rPr>
              <w:t xml:space="preserve">и) (заполняется ФЛ, в том числе </w:t>
            </w:r>
            <w:r w:rsidRPr="00A95D09">
              <w:rPr>
                <w:rFonts w:ascii="Times New Roman" w:hAnsi="Times New Roman" w:cs="Times New Roman"/>
                <w:sz w:val="28"/>
                <w:szCs w:val="28"/>
              </w:rPr>
              <w:t>ИП</w:t>
            </w:r>
            <w:proofErr w:type="gramStart"/>
            <w:r w:rsidR="00254699" w:rsidRPr="00A95D09">
              <w:rPr>
                <w:rFonts w:ascii="Times New Roman" w:hAnsi="Times New Roman" w:cs="Times New Roman"/>
                <w:sz w:val="28"/>
                <w:szCs w:val="28"/>
              </w:rPr>
              <w:t>):_</w:t>
            </w:r>
            <w:proofErr w:type="gramEnd"/>
            <w:r w:rsidRPr="00A95D09">
              <w:rPr>
                <w:rFonts w:ascii="Times New Roman" w:hAnsi="Times New Roman" w:cs="Times New Roman"/>
                <w:sz w:val="28"/>
                <w:szCs w:val="28"/>
              </w:rPr>
              <w:t>_______</w:t>
            </w:r>
            <w:r w:rsidR="00254699">
              <w:rPr>
                <w:rFonts w:ascii="Times New Roman" w:hAnsi="Times New Roman" w:cs="Times New Roman"/>
                <w:sz w:val="28"/>
                <w:szCs w:val="28"/>
              </w:rPr>
              <w:t>______________________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5) дата и место рождения (заполняется ФЛ, в том </w:t>
            </w:r>
            <w:r w:rsidR="00254699">
              <w:rPr>
                <w:rFonts w:ascii="Times New Roman" w:hAnsi="Times New Roman" w:cs="Times New Roman"/>
                <w:sz w:val="28"/>
                <w:szCs w:val="28"/>
              </w:rPr>
              <w:t>числе ИП): _____________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6)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________________________________________;</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7) основной государственный регистрационный номер участника отбора (заполняется ЮЛ, ИП): ____________________</w:t>
            </w:r>
            <w:r w:rsidR="00254699">
              <w:rPr>
                <w:rFonts w:ascii="Times New Roman" w:hAnsi="Times New Roman" w:cs="Times New Roman"/>
                <w:sz w:val="28"/>
                <w:szCs w:val="28"/>
              </w:rPr>
              <w:t>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8) идентификационный номер налогоплательщика: __________________________;</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9) дата постановки на учет в налоговом органе (заполняется ФЛ, в том числе ИП): ________________________________________</w:t>
            </w:r>
            <w:r w:rsidR="00254699">
              <w:rPr>
                <w:rFonts w:ascii="Times New Roman" w:hAnsi="Times New Roman" w:cs="Times New Roman"/>
                <w:sz w:val="28"/>
                <w:szCs w:val="28"/>
              </w:rPr>
              <w:t>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10) дата и код причины постановки на учет в налоговом органе (заполняется ЮЛ) ________</w:t>
            </w:r>
            <w:r w:rsidR="00254699">
              <w:rPr>
                <w:rFonts w:ascii="Times New Roman" w:hAnsi="Times New Roman" w:cs="Times New Roman"/>
                <w:sz w:val="28"/>
                <w:szCs w:val="28"/>
              </w:rPr>
              <w:t>___________________________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11) дата государственной регистрации физического лица в качестве ИП (заполняется ИП) _________________________</w:t>
            </w:r>
            <w:r w:rsidR="00254699">
              <w:rPr>
                <w:rFonts w:ascii="Times New Roman" w:hAnsi="Times New Roman" w:cs="Times New Roman"/>
                <w:sz w:val="28"/>
                <w:szCs w:val="28"/>
              </w:rPr>
              <w:t>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12) страховой номер индивидуального лицевого счета (заполняется ФЛ, в том числе ИП): ___________________________________</w:t>
            </w:r>
            <w:r w:rsidR="00254699">
              <w:rPr>
                <w:rFonts w:ascii="Times New Roman" w:hAnsi="Times New Roman" w:cs="Times New Roman"/>
                <w:sz w:val="28"/>
                <w:szCs w:val="28"/>
              </w:rPr>
              <w:t>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13) адрес ЮЛ &lt;2&gt; (заполняется ЮЛ) ______</w:t>
            </w:r>
            <w:r w:rsidR="00254699">
              <w:rPr>
                <w:rFonts w:ascii="Times New Roman" w:hAnsi="Times New Roman" w:cs="Times New Roman"/>
                <w:sz w:val="28"/>
                <w:szCs w:val="28"/>
              </w:rPr>
              <w:t>_____________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14) адрес регистрации (заполняется ФЛ, в том числе ИП): ________</w:t>
            </w:r>
            <w:r w:rsidR="00254699">
              <w:rPr>
                <w:rFonts w:ascii="Times New Roman" w:hAnsi="Times New Roman" w:cs="Times New Roman"/>
                <w:sz w:val="28"/>
                <w:szCs w:val="28"/>
              </w:rPr>
              <w:t>_______________________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15) номер контактного телефона для направления юридически значимых сообщений: _____________________________</w:t>
            </w:r>
            <w:r w:rsidR="00254699">
              <w:rPr>
                <w:rFonts w:ascii="Times New Roman" w:hAnsi="Times New Roman" w:cs="Times New Roman"/>
                <w:sz w:val="28"/>
                <w:szCs w:val="28"/>
              </w:rPr>
              <w:t>____________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16) почтовый адрес для направления юридически значимых сообщений: ________________________________________</w:t>
            </w:r>
            <w:r>
              <w:rPr>
                <w:rFonts w:ascii="Times New Roman" w:hAnsi="Times New Roman" w:cs="Times New Roman"/>
                <w:sz w:val="28"/>
                <w:szCs w:val="28"/>
              </w:rPr>
              <w:t>_______________________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17) адрес электронной почты для направления юридически значимых сообщений: ________________________________________;</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18) информация о руководителе ЮЛ (заполняется ЮЛ):</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а) фамилия, имя, отчество (при наличии) ___</w:t>
            </w:r>
            <w:r w:rsidR="00254699">
              <w:rPr>
                <w:rFonts w:ascii="Times New Roman" w:hAnsi="Times New Roman" w:cs="Times New Roman"/>
                <w:sz w:val="28"/>
                <w:szCs w:val="28"/>
              </w:rPr>
              <w:t>______________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б) идентификационный номер налогоплатель</w:t>
            </w:r>
            <w:r w:rsidR="00254699">
              <w:rPr>
                <w:rFonts w:ascii="Times New Roman" w:hAnsi="Times New Roman" w:cs="Times New Roman"/>
                <w:sz w:val="28"/>
                <w:szCs w:val="28"/>
              </w:rPr>
              <w:t>щика 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в) должность ___________________________</w:t>
            </w:r>
            <w:r w:rsidR="00254699">
              <w:rPr>
                <w:rFonts w:ascii="Times New Roman" w:hAnsi="Times New Roman" w:cs="Times New Roman"/>
                <w:sz w:val="28"/>
                <w:szCs w:val="28"/>
              </w:rPr>
              <w:t>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19) перечень основных и дополнительных видов деятельности, которые участник отбора вправе осуществлять:</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а) в соответствии с учредительными документами ЮЛ (заполняется ЮЛ) ________________________________________</w:t>
            </w:r>
            <w:r>
              <w:rPr>
                <w:rFonts w:ascii="Times New Roman" w:hAnsi="Times New Roman" w:cs="Times New Roman"/>
                <w:sz w:val="28"/>
                <w:szCs w:val="28"/>
              </w:rPr>
              <w:t>_______________________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rsidP="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б) в соответствии со сведениями единого государственного реестра ИП (заполняется ИП): __________</w:t>
            </w:r>
            <w:r w:rsidR="00254699">
              <w:rPr>
                <w:rFonts w:ascii="Times New Roman" w:hAnsi="Times New Roman" w:cs="Times New Roman"/>
                <w:sz w:val="28"/>
                <w:szCs w:val="28"/>
              </w:rPr>
              <w:t>_________________________</w:t>
            </w:r>
            <w:r w:rsidRPr="00A95D09">
              <w:rPr>
                <w:rFonts w:ascii="Times New Roman" w:hAnsi="Times New Roman" w:cs="Times New Roman"/>
                <w:sz w:val="28"/>
                <w:szCs w:val="28"/>
              </w:rPr>
              <w:t>_;</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20) информация о счетах в соответствии с законодательством Российской Федерации для перечисления субсидии:</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а) наименование банка ___________________</w:t>
            </w:r>
            <w:r w:rsidR="00254699">
              <w:rPr>
                <w:rFonts w:ascii="Times New Roman" w:hAnsi="Times New Roman" w:cs="Times New Roman"/>
                <w:sz w:val="28"/>
                <w:szCs w:val="28"/>
              </w:rPr>
              <w:t>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б) БИК банка __________________________</w:t>
            </w:r>
            <w:r w:rsidR="00254699">
              <w:rPr>
                <w:rFonts w:ascii="Times New Roman" w:hAnsi="Times New Roman" w:cs="Times New Roman"/>
                <w:sz w:val="28"/>
                <w:szCs w:val="28"/>
              </w:rPr>
              <w:t>____________</w:t>
            </w:r>
            <w:r w:rsidRPr="00A95D09">
              <w:rPr>
                <w:rFonts w:ascii="Times New Roman" w:hAnsi="Times New Roman" w:cs="Times New Roman"/>
                <w:sz w:val="28"/>
                <w:szCs w:val="28"/>
              </w:rPr>
              <w:t>_;</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в) расчетный счет ______________________</w:t>
            </w:r>
            <w:r w:rsidR="00254699">
              <w:rPr>
                <w:rFonts w:ascii="Times New Roman" w:hAnsi="Times New Roman" w:cs="Times New Roman"/>
                <w:sz w:val="28"/>
                <w:szCs w:val="28"/>
              </w:rPr>
              <w:t>__________</w:t>
            </w:r>
            <w:r w:rsidRPr="00A95D09">
              <w:rPr>
                <w:rFonts w:ascii="Times New Roman" w:hAnsi="Times New Roman" w:cs="Times New Roman"/>
                <w:sz w:val="28"/>
                <w:szCs w:val="28"/>
              </w:rPr>
              <w:t>_;</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г) корреспондентский счет ________________</w:t>
            </w:r>
            <w:r w:rsidR="00254699">
              <w:rPr>
                <w:rFonts w:ascii="Times New Roman" w:hAnsi="Times New Roman" w:cs="Times New Roman"/>
                <w:sz w:val="28"/>
                <w:szCs w:val="28"/>
              </w:rPr>
              <w:t>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д) иной счет (заполняется ФЛ) ____________</w:t>
            </w:r>
            <w:r w:rsidR="00254699">
              <w:rPr>
                <w:rFonts w:ascii="Times New Roman" w:hAnsi="Times New Roman" w:cs="Times New Roman"/>
                <w:sz w:val="28"/>
                <w:szCs w:val="28"/>
              </w:rPr>
              <w:t>______________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21) информация о лице, уполномоченном на подписание соглашения о предоставлении субсидии (далее - соглашение):</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а) фамилия, имя, отчество (при наличии) ___</w:t>
            </w:r>
            <w:r w:rsidR="00254699">
              <w:rPr>
                <w:rFonts w:ascii="Times New Roman" w:hAnsi="Times New Roman" w:cs="Times New Roman"/>
                <w:sz w:val="28"/>
                <w:szCs w:val="28"/>
              </w:rPr>
              <w:t>____________</w:t>
            </w:r>
            <w:r w:rsidRPr="00A95D09">
              <w:rPr>
                <w:rFonts w:ascii="Times New Roman" w:hAnsi="Times New Roman" w:cs="Times New Roman"/>
                <w:sz w:val="28"/>
                <w:szCs w:val="28"/>
              </w:rPr>
              <w:t>;</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б) должность (при наличии) ____________</w:t>
            </w:r>
            <w:r w:rsidR="00254699">
              <w:rPr>
                <w:rFonts w:ascii="Times New Roman" w:hAnsi="Times New Roman" w:cs="Times New Roman"/>
                <w:sz w:val="28"/>
                <w:szCs w:val="28"/>
              </w:rPr>
              <w:t>_______________</w:t>
            </w:r>
            <w:r w:rsidRPr="00A95D09">
              <w:rPr>
                <w:rFonts w:ascii="Times New Roman" w:hAnsi="Times New Roman" w:cs="Times New Roman"/>
                <w:sz w:val="28"/>
                <w:szCs w:val="28"/>
              </w:rPr>
              <w:t>__;</w:t>
            </w:r>
          </w:p>
        </w:tc>
      </w:tr>
      <w:tr w:rsidR="00A95D09" w:rsidRPr="00A95D09" w:rsidTr="00254699">
        <w:tc>
          <w:tcPr>
            <w:tcW w:w="9070" w:type="dxa"/>
            <w:gridSpan w:val="3"/>
            <w:tcBorders>
              <w:top w:val="nil"/>
              <w:left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в) реквизиты документа о полномочиях (дата, </w:t>
            </w:r>
            <w:r w:rsidR="00254699">
              <w:rPr>
                <w:rFonts w:ascii="Times New Roman" w:hAnsi="Times New Roman" w:cs="Times New Roman"/>
                <w:sz w:val="28"/>
                <w:szCs w:val="28"/>
              </w:rPr>
              <w:t>номер) &lt;3&gt; _______</w:t>
            </w:r>
            <w:r w:rsidRPr="00A95D09">
              <w:rPr>
                <w:rFonts w:ascii="Times New Roman" w:hAnsi="Times New Roman" w:cs="Times New Roman"/>
                <w:sz w:val="28"/>
                <w:szCs w:val="28"/>
              </w:rPr>
              <w:t>.</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2. Настоящим подтверждается соответствие следующим требованиям, указанным в </w:t>
            </w:r>
            <w:hyperlink w:anchor="P93">
              <w:r w:rsidRPr="00A95D09">
                <w:rPr>
                  <w:rFonts w:ascii="Times New Roman" w:hAnsi="Times New Roman" w:cs="Times New Roman"/>
                  <w:sz w:val="28"/>
                  <w:szCs w:val="28"/>
                </w:rPr>
                <w:t>пункте 2.9</w:t>
              </w:r>
            </w:hyperlink>
            <w:r w:rsidRPr="00A95D09">
              <w:rPr>
                <w:rFonts w:ascii="Times New Roman" w:hAnsi="Times New Roman" w:cs="Times New Roman"/>
                <w:sz w:val="28"/>
                <w:szCs w:val="28"/>
              </w:rPr>
              <w:t xml:space="preserve"> Порядка:</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50">
              <w:r w:rsidRPr="00A95D09">
                <w:rPr>
                  <w:rFonts w:ascii="Times New Roman" w:hAnsi="Times New Roman" w:cs="Times New Roman"/>
                  <w:sz w:val="28"/>
                  <w:szCs w:val="28"/>
                </w:rPr>
                <w:t>главой VII</w:t>
              </w:r>
            </w:hyperlink>
            <w:r w:rsidRPr="00A95D09">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tc>
      </w:tr>
      <w:tr w:rsidR="00A95D09" w:rsidRPr="00A95D09" w:rsidTr="00254699">
        <w:trPr>
          <w:trHeight w:val="1224"/>
        </w:trPr>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Красноярского края на цели, установленные </w:t>
            </w:r>
            <w:hyperlink w:anchor="P46">
              <w:r w:rsidRPr="00A95D09">
                <w:rPr>
                  <w:rFonts w:ascii="Times New Roman" w:hAnsi="Times New Roman" w:cs="Times New Roman"/>
                  <w:sz w:val="28"/>
                  <w:szCs w:val="28"/>
                </w:rPr>
                <w:t>пунктом 1.3</w:t>
              </w:r>
            </w:hyperlink>
            <w:r w:rsidRPr="00A95D09">
              <w:rPr>
                <w:rFonts w:ascii="Times New Roman" w:hAnsi="Times New Roman" w:cs="Times New Roman"/>
                <w:sz w:val="28"/>
                <w:szCs w:val="28"/>
              </w:rPr>
              <w:t xml:space="preserve"> Порядка, по состоянию на первое число месяца, в котором направляется заявка;</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5) участник отбора не является иностранным агентом в соответствии с Федеральным </w:t>
            </w:r>
            <w:hyperlink r:id="rId51">
              <w:r w:rsidRPr="00A95D09">
                <w:rPr>
                  <w:rFonts w:ascii="Times New Roman" w:hAnsi="Times New Roman" w:cs="Times New Roman"/>
                  <w:sz w:val="28"/>
                  <w:szCs w:val="28"/>
                </w:rPr>
                <w:t>законом</w:t>
              </w:r>
            </w:hyperlink>
            <w:r w:rsidRPr="00A95D09">
              <w:rPr>
                <w:rFonts w:ascii="Times New Roman" w:hAnsi="Times New Roman" w:cs="Times New Roman"/>
                <w:sz w:val="28"/>
                <w:szCs w:val="28"/>
              </w:rPr>
              <w:t xml:space="preserve"> от 14.07.2022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8)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2">
              <w:r w:rsidRPr="00A95D09">
                <w:rPr>
                  <w:rFonts w:ascii="Times New Roman" w:hAnsi="Times New Roman" w:cs="Times New Roman"/>
                  <w:sz w:val="28"/>
                  <w:szCs w:val="28"/>
                </w:rPr>
                <w:t>Постановлением</w:t>
              </w:r>
            </w:hyperlink>
            <w:r w:rsidRPr="00A95D09">
              <w:rPr>
                <w:rFonts w:ascii="Times New Roman" w:hAnsi="Times New Roman" w:cs="Times New Roman"/>
                <w:sz w:val="28"/>
                <w:szCs w:val="28"/>
              </w:rPr>
              <w:t xml:space="preserve"> Правительства Российской Федерации от 16.09.2020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1479 "Об утверждении Правил противопожарного режима в Российской Федерации", в 20__ году (в году, предшествующем году предоставления субсидии).</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3. Настоящим принимается обязательство соответствовать условию предоставления субсидии, предусмотренному </w:t>
            </w:r>
            <w:hyperlink w:anchor="P184">
              <w:r w:rsidRPr="00A95D09">
                <w:rPr>
                  <w:rFonts w:ascii="Times New Roman" w:hAnsi="Times New Roman" w:cs="Times New Roman"/>
                  <w:sz w:val="28"/>
                  <w:szCs w:val="28"/>
                </w:rPr>
                <w:t>пунктом 3.1</w:t>
              </w:r>
            </w:hyperlink>
            <w:r w:rsidRPr="00A95D09">
              <w:rPr>
                <w:rFonts w:ascii="Times New Roman" w:hAnsi="Times New Roman" w:cs="Times New Roman"/>
                <w:sz w:val="28"/>
                <w:szCs w:val="28"/>
              </w:rPr>
              <w:t xml:space="preserve"> Порядка,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226">
              <w:r w:rsidRPr="00A95D09">
                <w:rPr>
                  <w:rFonts w:ascii="Times New Roman" w:hAnsi="Times New Roman" w:cs="Times New Roman"/>
                  <w:sz w:val="28"/>
                  <w:szCs w:val="28"/>
                </w:rPr>
                <w:t>пунктом 3.5</w:t>
              </w:r>
            </w:hyperlink>
            <w:r w:rsidRPr="00A95D09">
              <w:rPr>
                <w:rFonts w:ascii="Times New Roman" w:hAnsi="Times New Roman" w:cs="Times New Roman"/>
                <w:sz w:val="28"/>
                <w:szCs w:val="28"/>
              </w:rPr>
              <w:t xml:space="preserve"> Порядка), в том числе следующим требованиям:</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(заполняется ЮЛ);</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53">
              <w:r w:rsidRPr="00A95D09">
                <w:rPr>
                  <w:rFonts w:ascii="Times New Roman" w:hAnsi="Times New Roman" w:cs="Times New Roman"/>
                  <w:sz w:val="28"/>
                  <w:szCs w:val="28"/>
                </w:rPr>
                <w:t>главой VII</w:t>
              </w:r>
            </w:hyperlink>
            <w:r w:rsidRPr="00A95D09">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4) получатель субсидии не получает средства из краевого бюджета на основании иных нормативных правовых актов края на цели, установленные </w:t>
            </w:r>
            <w:hyperlink w:anchor="P46">
              <w:r w:rsidRPr="00A95D09">
                <w:rPr>
                  <w:rFonts w:ascii="Times New Roman" w:hAnsi="Times New Roman" w:cs="Times New Roman"/>
                  <w:sz w:val="28"/>
                  <w:szCs w:val="28"/>
                </w:rPr>
                <w:t>пунктом 1.3</w:t>
              </w:r>
            </w:hyperlink>
            <w:r w:rsidRPr="00A95D09">
              <w:rPr>
                <w:rFonts w:ascii="Times New Roman" w:hAnsi="Times New Roman" w:cs="Times New Roman"/>
                <w:sz w:val="28"/>
                <w:szCs w:val="28"/>
              </w:rPr>
              <w:t xml:space="preserve"> Порядка;</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5) получатель субсидии не является иностранным агентом в соответствии с Федеральным </w:t>
            </w:r>
            <w:hyperlink r:id="rId54">
              <w:r w:rsidRPr="00A95D09">
                <w:rPr>
                  <w:rFonts w:ascii="Times New Roman" w:hAnsi="Times New Roman" w:cs="Times New Roman"/>
                  <w:sz w:val="28"/>
                  <w:szCs w:val="28"/>
                </w:rPr>
                <w:t>законом</w:t>
              </w:r>
            </w:hyperlink>
            <w:r w:rsidRPr="00A95D09">
              <w:rPr>
                <w:rFonts w:ascii="Times New Roman" w:hAnsi="Times New Roman" w:cs="Times New Roman"/>
                <w:sz w:val="28"/>
                <w:szCs w:val="28"/>
              </w:rPr>
              <w:t xml:space="preserve"> от 14.07.2022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255-ФЗ "О контроле за деятельностью лиц, находящихся под иностранным влиянием";</w:t>
            </w:r>
          </w:p>
        </w:tc>
      </w:tr>
      <w:tr w:rsidR="00A95D09" w:rsidRPr="00A95D09" w:rsidTr="00254699">
        <w:tc>
          <w:tcPr>
            <w:tcW w:w="9070" w:type="dxa"/>
            <w:gridSpan w:val="3"/>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6) деятельность получателя субсидии не приостановлена в порядке, предусмотренном законодательством Российской Федерации.</w:t>
            </w:r>
          </w:p>
        </w:tc>
      </w:tr>
      <w:tr w:rsidR="00A95D09" w:rsidRPr="00A95D09" w:rsidTr="00254699">
        <w:tc>
          <w:tcPr>
            <w:tcW w:w="9070" w:type="dxa"/>
            <w:gridSpan w:val="3"/>
            <w:tcBorders>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4.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в том числе в части достижения результата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w:t>
            </w:r>
            <w:hyperlink r:id="rId55">
              <w:r w:rsidRPr="00A95D09">
                <w:rPr>
                  <w:rFonts w:ascii="Times New Roman" w:hAnsi="Times New Roman" w:cs="Times New Roman"/>
                  <w:sz w:val="28"/>
                  <w:szCs w:val="28"/>
                </w:rPr>
                <w:t>статьями 268.1</w:t>
              </w:r>
            </w:hyperlink>
            <w:r w:rsidRPr="00A95D09">
              <w:rPr>
                <w:rFonts w:ascii="Times New Roman" w:hAnsi="Times New Roman" w:cs="Times New Roman"/>
                <w:sz w:val="28"/>
                <w:szCs w:val="28"/>
              </w:rPr>
              <w:t xml:space="preserve"> и </w:t>
            </w:r>
            <w:hyperlink r:id="rId56">
              <w:r w:rsidRPr="00A95D09">
                <w:rPr>
                  <w:rFonts w:ascii="Times New Roman" w:hAnsi="Times New Roman" w:cs="Times New Roman"/>
                  <w:sz w:val="28"/>
                  <w:szCs w:val="28"/>
                </w:rPr>
                <w:t>269.2</w:t>
              </w:r>
            </w:hyperlink>
            <w:r w:rsidRPr="00A95D09">
              <w:rPr>
                <w:rFonts w:ascii="Times New Roman" w:hAnsi="Times New Roman" w:cs="Times New Roman"/>
                <w:sz w:val="28"/>
                <w:szCs w:val="28"/>
              </w:rPr>
              <w:t xml:space="preserve"> Бюджетного кодекса Российской Федерации.</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w:t>
            </w:r>
          </w:p>
        </w:tc>
      </w:tr>
      <w:tr w:rsidR="00A95D09" w:rsidRPr="00A95D09">
        <w:tc>
          <w:tcPr>
            <w:tcW w:w="9070" w:type="dxa"/>
            <w:gridSpan w:val="3"/>
            <w:tcBorders>
              <w:top w:val="nil"/>
              <w:left w:val="nil"/>
              <w:bottom w:val="nil"/>
              <w:right w:val="nil"/>
            </w:tcBorders>
          </w:tcPr>
          <w:p w:rsidR="00A95D09" w:rsidRPr="00A95D09" w:rsidRDefault="00A95D09">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6. Настоящим подтверждается полнота и достоверность сведений, содержащихся в заявке.</w:t>
            </w:r>
          </w:p>
        </w:tc>
      </w:tr>
      <w:tr w:rsidR="00C64FC6" w:rsidRPr="00A95D09" w:rsidTr="0069685D">
        <w:trPr>
          <w:trHeight w:val="8135"/>
        </w:trPr>
        <w:tc>
          <w:tcPr>
            <w:tcW w:w="9070" w:type="dxa"/>
            <w:gridSpan w:val="3"/>
            <w:tcBorders>
              <w:top w:val="nil"/>
              <w:left w:val="nil"/>
              <w:right w:val="nil"/>
            </w:tcBorders>
          </w:tcPr>
          <w:p w:rsidR="00C64FC6" w:rsidRPr="00A95D09" w:rsidRDefault="00C64FC6" w:rsidP="00A95D09">
            <w:pPr>
              <w:pStyle w:val="ConsPlusNormal"/>
              <w:ind w:firstLine="283"/>
              <w:jc w:val="both"/>
              <w:rPr>
                <w:rFonts w:ascii="Times New Roman" w:hAnsi="Times New Roman" w:cs="Times New Roman"/>
                <w:sz w:val="28"/>
                <w:szCs w:val="28"/>
              </w:rPr>
            </w:pPr>
            <w:bookmarkStart w:id="49" w:name="P376"/>
            <w:bookmarkEnd w:id="49"/>
            <w:r w:rsidRPr="00A95D09">
              <w:rPr>
                <w:rFonts w:ascii="Times New Roman" w:hAnsi="Times New Roman" w:cs="Times New Roman"/>
                <w:sz w:val="28"/>
                <w:szCs w:val="28"/>
              </w:rPr>
              <w:t xml:space="preserve">7. </w:t>
            </w:r>
            <w:r>
              <w:rPr>
                <w:rFonts w:ascii="Times New Roman" w:hAnsi="Times New Roman" w:cs="Times New Roman"/>
                <w:sz w:val="28"/>
                <w:szCs w:val="28"/>
              </w:rPr>
              <w:t xml:space="preserve"> </w:t>
            </w:r>
            <w:r w:rsidRPr="00A95D09">
              <w:rPr>
                <w:rFonts w:ascii="Times New Roman" w:hAnsi="Times New Roman" w:cs="Times New Roman"/>
                <w:sz w:val="28"/>
                <w:szCs w:val="28"/>
              </w:rPr>
              <w:t xml:space="preserve">В соответствии со </w:t>
            </w:r>
            <w:hyperlink r:id="rId57">
              <w:r w:rsidRPr="00A95D09">
                <w:rPr>
                  <w:rFonts w:ascii="Times New Roman" w:hAnsi="Times New Roman" w:cs="Times New Roman"/>
                  <w:sz w:val="28"/>
                  <w:szCs w:val="28"/>
                </w:rPr>
                <w:t>статьей 9</w:t>
              </w:r>
            </w:hyperlink>
            <w:r w:rsidRPr="00A95D09">
              <w:rPr>
                <w:rFonts w:ascii="Times New Roman" w:hAnsi="Times New Roman" w:cs="Times New Roman"/>
                <w:sz w:val="28"/>
                <w:szCs w:val="28"/>
              </w:rPr>
              <w:t xml:space="preserve"> Федерального закона от 27.07.2006 </w:t>
            </w:r>
            <w:r>
              <w:rPr>
                <w:rFonts w:ascii="Times New Roman" w:hAnsi="Times New Roman" w:cs="Times New Roman"/>
                <w:sz w:val="28"/>
                <w:szCs w:val="28"/>
              </w:rPr>
              <w:t xml:space="preserve">№ </w:t>
            </w:r>
            <w:r w:rsidRPr="00A95D09">
              <w:rPr>
                <w:rFonts w:ascii="Times New Roman" w:hAnsi="Times New Roman" w:cs="Times New Roman"/>
                <w:sz w:val="28"/>
                <w:szCs w:val="28"/>
              </w:rPr>
              <w:t>152-ФЗ "О персональных данных" выражаю свое и (или) доверителя согласие министерству (юридический адрес: 660009, г. Красноярск, ул. Ленина, д. 125) и _____________________</w:t>
            </w:r>
            <w:r>
              <w:rPr>
                <w:rFonts w:ascii="Times New Roman" w:hAnsi="Times New Roman" w:cs="Times New Roman"/>
                <w:sz w:val="28"/>
                <w:szCs w:val="28"/>
              </w:rPr>
              <w:t>____________________________)</w:t>
            </w:r>
            <w:r w:rsidRPr="00A95D09">
              <w:rPr>
                <w:rFonts w:ascii="Times New Roman" w:hAnsi="Times New Roman" w:cs="Times New Roman"/>
                <w:sz w:val="28"/>
                <w:szCs w:val="28"/>
              </w:rPr>
              <w:t xml:space="preserve"> (юридический адрес: </w:t>
            </w:r>
          </w:p>
          <w:p w:rsidR="00C64FC6" w:rsidRPr="00A95D09" w:rsidRDefault="00C64FC6" w:rsidP="00C64FC6">
            <w:pPr>
              <w:pStyle w:val="ConsPlusNormal"/>
              <w:rPr>
                <w:rFonts w:ascii="Times New Roman" w:hAnsi="Times New Roman" w:cs="Times New Roman"/>
                <w:sz w:val="28"/>
                <w:szCs w:val="28"/>
              </w:rPr>
            </w:pPr>
            <w:r w:rsidRPr="00A95D09">
              <w:rPr>
                <w:rFonts w:ascii="Times New Roman" w:hAnsi="Times New Roman" w:cs="Times New Roman"/>
                <w:sz w:val="28"/>
                <w:szCs w:val="28"/>
              </w:rPr>
              <w:t>(наименование исполнительно-распорядительного органа</w:t>
            </w:r>
          </w:p>
          <w:p w:rsidR="00C64FC6" w:rsidRPr="00A95D09" w:rsidRDefault="00C64FC6">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муниципального района, муниципального округа</w:t>
            </w:r>
          </w:p>
          <w:p w:rsidR="00C64FC6" w:rsidRPr="00A95D09" w:rsidRDefault="00C64FC6">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Красноярского края)</w:t>
            </w:r>
          </w:p>
          <w:p w:rsidR="00C64FC6" w:rsidRPr="00A95D09" w:rsidRDefault="00C64FC6">
            <w:pPr>
              <w:pStyle w:val="ConsPlusNormal"/>
              <w:jc w:val="both"/>
              <w:rPr>
                <w:rFonts w:ascii="Times New Roman" w:hAnsi="Times New Roman" w:cs="Times New Roman"/>
                <w:sz w:val="28"/>
                <w:szCs w:val="28"/>
              </w:rPr>
            </w:pPr>
            <w:r>
              <w:rPr>
                <w:rFonts w:ascii="Times New Roman" w:hAnsi="Times New Roman" w:cs="Times New Roman"/>
                <w:sz w:val="28"/>
                <w:szCs w:val="28"/>
              </w:rPr>
              <w:t>__________</w:t>
            </w:r>
            <w:r w:rsidRPr="00A95D09">
              <w:rPr>
                <w:rFonts w:ascii="Times New Roman" w:hAnsi="Times New Roman" w:cs="Times New Roman"/>
                <w:sz w:val="28"/>
                <w:szCs w:val="28"/>
              </w:rPr>
              <w:t>__) &lt;4&gt; на автоматизированную, а также без использования средств автоматизации обработку персональных данных участника отбора и лица, уполномоченного им (в случае подписания заявки лицом, уполномоченным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64FC6" w:rsidRPr="00A95D09" w:rsidRDefault="00C64FC6">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субсидии.</w:t>
            </w:r>
          </w:p>
          <w:p w:rsidR="00C64FC6" w:rsidRPr="00A95D09" w:rsidRDefault="00C64FC6" w:rsidP="0069685D">
            <w:pPr>
              <w:pStyle w:val="ConsPlusNormal"/>
              <w:ind w:firstLine="283"/>
              <w:jc w:val="both"/>
              <w:rPr>
                <w:rFonts w:ascii="Times New Roman" w:hAnsi="Times New Roman" w:cs="Times New Roman"/>
                <w:sz w:val="28"/>
                <w:szCs w:val="28"/>
              </w:rPr>
            </w:pPr>
            <w:r w:rsidRPr="00A95D09">
              <w:rPr>
                <w:rFonts w:ascii="Times New Roman" w:hAnsi="Times New Roman" w:cs="Times New Roman"/>
                <w:sz w:val="28"/>
                <w:szCs w:val="28"/>
              </w:rPr>
              <w:t xml:space="preserve">Настоящее согласие действует с даты подписания настоящего заявления в течение сроков хранения документов, содержащих указанную в </w:t>
            </w:r>
            <w:hyperlink w:anchor="P376">
              <w:r w:rsidRPr="00A95D09">
                <w:rPr>
                  <w:rFonts w:ascii="Times New Roman" w:hAnsi="Times New Roman" w:cs="Times New Roman"/>
                  <w:sz w:val="28"/>
                  <w:szCs w:val="28"/>
                </w:rPr>
                <w:t>абзаце первом</w:t>
              </w:r>
            </w:hyperlink>
            <w:r w:rsidRPr="00A95D09">
              <w:rPr>
                <w:rFonts w:ascii="Times New Roman" w:hAnsi="Times New Roman" w:cs="Times New Roman"/>
                <w:sz w:val="28"/>
                <w:szCs w:val="28"/>
              </w:rPr>
              <w:t xml:space="preserve">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&lt;5&gt;</w:t>
            </w:r>
          </w:p>
        </w:tc>
      </w:tr>
      <w:tr w:rsidR="00A95D09" w:rsidRPr="00A95D09">
        <w:tc>
          <w:tcPr>
            <w:tcW w:w="9070" w:type="dxa"/>
            <w:gridSpan w:val="3"/>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6296" w:type="dxa"/>
            <w:gridSpan w:val="2"/>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Участник отбора</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или лицо, уполномоченное им</w:t>
            </w:r>
          </w:p>
        </w:tc>
        <w:tc>
          <w:tcPr>
            <w:tcW w:w="2774" w:type="dxa"/>
            <w:tcBorders>
              <w:top w:val="nil"/>
              <w:left w:val="nil"/>
              <w:bottom w:val="single" w:sz="4" w:space="0" w:color="auto"/>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6296" w:type="dxa"/>
            <w:gridSpan w:val="2"/>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c>
          <w:tcPr>
            <w:tcW w:w="2774" w:type="dxa"/>
            <w:tcBorders>
              <w:top w:val="single" w:sz="4" w:space="0" w:color="auto"/>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(ФИО)</w:t>
            </w:r>
          </w:p>
        </w:tc>
      </w:tr>
      <w:tr w:rsidR="00A95D09" w:rsidRPr="00A95D09">
        <w:tc>
          <w:tcPr>
            <w:tcW w:w="9070" w:type="dxa"/>
            <w:gridSpan w:val="3"/>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9070" w:type="dxa"/>
            <w:gridSpan w:val="3"/>
            <w:tcBorders>
              <w:top w:val="nil"/>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Электронная подпись</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 _______ 20__ г.</w:t>
            </w:r>
          </w:p>
        </w:tc>
      </w:tr>
    </w:tbl>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&lt;1&gt; Наименование муниципального района, муниципального округа, городского округа Красноярского края.</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&lt;2&gt; Адрес юридического лица в соответствии с данными, содержащимися в Едином государственном реестре юридических лиц.</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&lt;3&gt; Заполняется в случае подписания соглашения лицом, уполномоченным участником отбора.</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&lt;5&gt; Заполняется физическим лицом, в том числе индивидуальным предпринимателем.</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9F5978" w:rsidRDefault="009F5978">
      <w:pPr>
        <w:pStyle w:val="ConsPlusNormal"/>
        <w:jc w:val="right"/>
        <w:outlineLvl w:val="1"/>
        <w:rPr>
          <w:rFonts w:ascii="Times New Roman" w:hAnsi="Times New Roman" w:cs="Times New Roman"/>
          <w:sz w:val="28"/>
          <w:szCs w:val="28"/>
        </w:rPr>
      </w:pPr>
    </w:p>
    <w:p w:rsidR="009F5978" w:rsidRDefault="009F5978">
      <w:pPr>
        <w:pStyle w:val="ConsPlusNormal"/>
        <w:jc w:val="right"/>
        <w:outlineLvl w:val="1"/>
        <w:rPr>
          <w:rFonts w:ascii="Times New Roman" w:hAnsi="Times New Roman" w:cs="Times New Roman"/>
          <w:sz w:val="28"/>
          <w:szCs w:val="28"/>
        </w:rPr>
      </w:pPr>
    </w:p>
    <w:p w:rsidR="009F5978" w:rsidRDefault="009F5978">
      <w:pPr>
        <w:pStyle w:val="ConsPlusNormal"/>
        <w:jc w:val="right"/>
        <w:outlineLvl w:val="1"/>
        <w:rPr>
          <w:rFonts w:ascii="Times New Roman" w:hAnsi="Times New Roman" w:cs="Times New Roman"/>
          <w:sz w:val="28"/>
          <w:szCs w:val="28"/>
        </w:rPr>
      </w:pPr>
    </w:p>
    <w:p w:rsidR="009F5978" w:rsidRDefault="009F5978">
      <w:pPr>
        <w:pStyle w:val="ConsPlusNormal"/>
        <w:jc w:val="right"/>
        <w:outlineLvl w:val="1"/>
        <w:rPr>
          <w:rFonts w:ascii="Times New Roman" w:hAnsi="Times New Roman" w:cs="Times New Roman"/>
          <w:sz w:val="28"/>
          <w:szCs w:val="28"/>
        </w:rPr>
      </w:pPr>
    </w:p>
    <w:p w:rsidR="009F5978" w:rsidRDefault="009F5978">
      <w:pPr>
        <w:pStyle w:val="ConsPlusNormal"/>
        <w:jc w:val="right"/>
        <w:outlineLvl w:val="1"/>
        <w:rPr>
          <w:rFonts w:ascii="Times New Roman" w:hAnsi="Times New Roman" w:cs="Times New Roman"/>
          <w:sz w:val="28"/>
          <w:szCs w:val="28"/>
        </w:rPr>
      </w:pPr>
    </w:p>
    <w:p w:rsidR="009F5978" w:rsidRDefault="009F5978">
      <w:pPr>
        <w:pStyle w:val="ConsPlusNormal"/>
        <w:jc w:val="right"/>
        <w:outlineLvl w:val="1"/>
        <w:rPr>
          <w:rFonts w:ascii="Times New Roman" w:hAnsi="Times New Roman" w:cs="Times New Roman"/>
          <w:sz w:val="28"/>
          <w:szCs w:val="28"/>
        </w:rPr>
      </w:pPr>
    </w:p>
    <w:p w:rsidR="009F5978" w:rsidRDefault="009F5978">
      <w:pPr>
        <w:pStyle w:val="ConsPlusNormal"/>
        <w:jc w:val="right"/>
        <w:outlineLvl w:val="1"/>
        <w:rPr>
          <w:rFonts w:ascii="Times New Roman" w:hAnsi="Times New Roman" w:cs="Times New Roman"/>
          <w:sz w:val="28"/>
          <w:szCs w:val="28"/>
        </w:rPr>
      </w:pPr>
    </w:p>
    <w:p w:rsidR="009F5978" w:rsidRDefault="009F5978">
      <w:pPr>
        <w:pStyle w:val="ConsPlusNormal"/>
        <w:jc w:val="right"/>
        <w:outlineLvl w:val="1"/>
        <w:rPr>
          <w:rFonts w:ascii="Times New Roman" w:hAnsi="Times New Roman" w:cs="Times New Roman"/>
          <w:sz w:val="28"/>
          <w:szCs w:val="28"/>
        </w:rPr>
      </w:pPr>
    </w:p>
    <w:p w:rsidR="009F5978" w:rsidRDefault="009F5978">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C64FC6" w:rsidRDefault="00C64FC6">
      <w:pPr>
        <w:pStyle w:val="ConsPlusNormal"/>
        <w:jc w:val="right"/>
        <w:outlineLvl w:val="1"/>
        <w:rPr>
          <w:rFonts w:ascii="Times New Roman" w:hAnsi="Times New Roman" w:cs="Times New Roman"/>
          <w:sz w:val="28"/>
          <w:szCs w:val="28"/>
        </w:rPr>
      </w:pPr>
    </w:p>
    <w:p w:rsidR="009F5978" w:rsidRDefault="009F5978">
      <w:pPr>
        <w:pStyle w:val="ConsPlusNormal"/>
        <w:jc w:val="right"/>
        <w:outlineLvl w:val="1"/>
        <w:rPr>
          <w:rFonts w:ascii="Times New Roman" w:hAnsi="Times New Roman" w:cs="Times New Roman"/>
          <w:sz w:val="28"/>
          <w:szCs w:val="28"/>
        </w:rPr>
      </w:pPr>
    </w:p>
    <w:p w:rsidR="00A95D09" w:rsidRPr="00A95D09" w:rsidRDefault="00A95D09">
      <w:pPr>
        <w:pStyle w:val="ConsPlusNormal"/>
        <w:jc w:val="right"/>
        <w:outlineLvl w:val="1"/>
        <w:rPr>
          <w:rFonts w:ascii="Times New Roman" w:hAnsi="Times New Roman" w:cs="Times New Roman"/>
          <w:sz w:val="28"/>
          <w:szCs w:val="28"/>
        </w:rPr>
      </w:pPr>
      <w:r w:rsidRPr="00A95D09">
        <w:rPr>
          <w:rFonts w:ascii="Times New Roman" w:hAnsi="Times New Roman" w:cs="Times New Roman"/>
          <w:sz w:val="28"/>
          <w:szCs w:val="28"/>
        </w:rPr>
        <w:t xml:space="preserve">Приложение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2</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к Порядку</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предоставления субсидий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возмещение части затрат</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поддержку производства</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молока и проведения</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отбора получателей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указанных субсидий</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center"/>
        <w:rPr>
          <w:rFonts w:ascii="Times New Roman" w:hAnsi="Times New Roman" w:cs="Times New Roman"/>
          <w:sz w:val="28"/>
          <w:szCs w:val="28"/>
        </w:rPr>
      </w:pPr>
      <w:bookmarkStart w:id="50" w:name="P414"/>
      <w:bookmarkEnd w:id="50"/>
      <w:r w:rsidRPr="00A95D09">
        <w:rPr>
          <w:rFonts w:ascii="Times New Roman" w:hAnsi="Times New Roman" w:cs="Times New Roman"/>
          <w:sz w:val="28"/>
          <w:szCs w:val="28"/>
        </w:rPr>
        <w:t>Сведения о наличии поголовья коров и (или) коз</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___________________________________________________________</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(полное наименование или ФИО сельскохозяйственного</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товаропроизводителя (за исключением граждан, ведущих личное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подсобное хозяйство, не применяющих специальный налоговый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режим "Налог на профессиональный доход",</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и сельскохозяйственного кредитного потребительского</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кооператива), наименование научной и образовательной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организации, ФИО гражданина, ведущего личное подсобное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хозяйство и применяющего специальный налоговый режим "Налог</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на профессиональный доход" (далее - участник отбора)</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___________________________________________________________</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(муниципальный район, муниципальный округ или городской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округ Красноярского края)</w:t>
      </w:r>
    </w:p>
    <w:p w:rsidR="00A95D09" w:rsidRPr="00A95D09" w:rsidRDefault="00A95D09">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118"/>
        <w:gridCol w:w="1871"/>
        <w:gridCol w:w="1701"/>
        <w:gridCol w:w="1924"/>
      </w:tblGrid>
      <w:tr w:rsidR="00A95D09" w:rsidRPr="00C64FC6">
        <w:tc>
          <w:tcPr>
            <w:tcW w:w="454" w:type="dxa"/>
          </w:tcPr>
          <w:p w:rsidR="00A95D09" w:rsidRPr="00C64FC6" w:rsidRDefault="00213D34">
            <w:pPr>
              <w:pStyle w:val="ConsPlusNormal"/>
              <w:jc w:val="center"/>
              <w:rPr>
                <w:rFonts w:ascii="Times New Roman" w:hAnsi="Times New Roman" w:cs="Times New Roman"/>
                <w:sz w:val="24"/>
                <w:szCs w:val="24"/>
              </w:rPr>
            </w:pPr>
            <w:r w:rsidRPr="00C64FC6">
              <w:rPr>
                <w:rFonts w:ascii="Times New Roman" w:hAnsi="Times New Roman" w:cs="Times New Roman"/>
                <w:sz w:val="24"/>
                <w:szCs w:val="24"/>
              </w:rPr>
              <w:t xml:space="preserve">№ </w:t>
            </w:r>
            <w:r w:rsidR="00A95D09" w:rsidRPr="00C64FC6">
              <w:rPr>
                <w:rFonts w:ascii="Times New Roman" w:hAnsi="Times New Roman" w:cs="Times New Roman"/>
                <w:sz w:val="24"/>
                <w:szCs w:val="24"/>
              </w:rPr>
              <w:t>п/п</w:t>
            </w:r>
          </w:p>
        </w:tc>
        <w:tc>
          <w:tcPr>
            <w:tcW w:w="3118" w:type="dxa"/>
          </w:tcPr>
          <w:p w:rsidR="00A95D09" w:rsidRPr="00C64FC6" w:rsidRDefault="00A95D09">
            <w:pPr>
              <w:pStyle w:val="ConsPlusNormal"/>
              <w:jc w:val="center"/>
              <w:rPr>
                <w:rFonts w:ascii="Times New Roman" w:hAnsi="Times New Roman" w:cs="Times New Roman"/>
                <w:sz w:val="24"/>
                <w:szCs w:val="24"/>
              </w:rPr>
            </w:pPr>
            <w:r w:rsidRPr="00C64FC6">
              <w:rPr>
                <w:rFonts w:ascii="Times New Roman" w:hAnsi="Times New Roman" w:cs="Times New Roman"/>
                <w:sz w:val="24"/>
                <w:szCs w:val="24"/>
              </w:rPr>
              <w:t>Наименование показателя</w:t>
            </w:r>
          </w:p>
        </w:tc>
        <w:tc>
          <w:tcPr>
            <w:tcW w:w="1871" w:type="dxa"/>
          </w:tcPr>
          <w:p w:rsidR="00A95D09" w:rsidRPr="00C64FC6" w:rsidRDefault="00A95D09">
            <w:pPr>
              <w:pStyle w:val="ConsPlusNormal"/>
              <w:jc w:val="center"/>
              <w:rPr>
                <w:rFonts w:ascii="Times New Roman" w:hAnsi="Times New Roman" w:cs="Times New Roman"/>
                <w:sz w:val="24"/>
                <w:szCs w:val="24"/>
              </w:rPr>
            </w:pPr>
            <w:r w:rsidRPr="00C64FC6">
              <w:rPr>
                <w:rFonts w:ascii="Times New Roman" w:hAnsi="Times New Roman" w:cs="Times New Roman"/>
                <w:sz w:val="24"/>
                <w:szCs w:val="24"/>
              </w:rPr>
              <w:t>На 1-е ______ 20__ г. (первое число месяца, в котором направляется предложение (заявка) на участие в отборе)</w:t>
            </w:r>
          </w:p>
        </w:tc>
        <w:tc>
          <w:tcPr>
            <w:tcW w:w="1701" w:type="dxa"/>
          </w:tcPr>
          <w:p w:rsidR="00A95D09" w:rsidRPr="00C64FC6" w:rsidRDefault="00A95D09">
            <w:pPr>
              <w:pStyle w:val="ConsPlusNormal"/>
              <w:jc w:val="center"/>
              <w:rPr>
                <w:rFonts w:ascii="Times New Roman" w:hAnsi="Times New Roman" w:cs="Times New Roman"/>
                <w:sz w:val="24"/>
                <w:szCs w:val="24"/>
              </w:rPr>
            </w:pPr>
            <w:r w:rsidRPr="00C64FC6">
              <w:rPr>
                <w:rFonts w:ascii="Times New Roman" w:hAnsi="Times New Roman" w:cs="Times New Roman"/>
                <w:sz w:val="24"/>
                <w:szCs w:val="24"/>
              </w:rPr>
              <w:t>На 31-е декабря 20__ г. (отчетный финансовый год) &lt;1&gt;</w:t>
            </w:r>
          </w:p>
        </w:tc>
        <w:tc>
          <w:tcPr>
            <w:tcW w:w="1924" w:type="dxa"/>
          </w:tcPr>
          <w:p w:rsidR="00A95D09" w:rsidRPr="00C64FC6" w:rsidRDefault="00A95D09">
            <w:pPr>
              <w:pStyle w:val="ConsPlusNormal"/>
              <w:jc w:val="center"/>
              <w:rPr>
                <w:rFonts w:ascii="Times New Roman" w:hAnsi="Times New Roman" w:cs="Times New Roman"/>
                <w:sz w:val="24"/>
                <w:szCs w:val="24"/>
              </w:rPr>
            </w:pPr>
            <w:r w:rsidRPr="00C64FC6">
              <w:rPr>
                <w:rFonts w:ascii="Times New Roman" w:hAnsi="Times New Roman" w:cs="Times New Roman"/>
                <w:sz w:val="24"/>
                <w:szCs w:val="24"/>
              </w:rPr>
              <w:t>На 31-е декабря 20__ г. (год, предшествующий отчетному финансовому году) &lt;1&gt;</w:t>
            </w:r>
          </w:p>
        </w:tc>
      </w:tr>
      <w:tr w:rsidR="00A95D09" w:rsidRPr="00C64FC6">
        <w:tc>
          <w:tcPr>
            <w:tcW w:w="454" w:type="dxa"/>
          </w:tcPr>
          <w:p w:rsidR="00A95D09" w:rsidRPr="00C64FC6" w:rsidRDefault="00A95D09">
            <w:pPr>
              <w:pStyle w:val="ConsPlusNormal"/>
              <w:jc w:val="center"/>
              <w:rPr>
                <w:rFonts w:ascii="Times New Roman" w:hAnsi="Times New Roman" w:cs="Times New Roman"/>
                <w:sz w:val="24"/>
                <w:szCs w:val="24"/>
              </w:rPr>
            </w:pPr>
            <w:r w:rsidRPr="00C64FC6">
              <w:rPr>
                <w:rFonts w:ascii="Times New Roman" w:hAnsi="Times New Roman" w:cs="Times New Roman"/>
                <w:sz w:val="24"/>
                <w:szCs w:val="24"/>
              </w:rPr>
              <w:t>1</w:t>
            </w:r>
          </w:p>
        </w:tc>
        <w:tc>
          <w:tcPr>
            <w:tcW w:w="3118" w:type="dxa"/>
          </w:tcPr>
          <w:p w:rsidR="00A95D09" w:rsidRPr="00C64FC6" w:rsidRDefault="00A95D09">
            <w:pPr>
              <w:pStyle w:val="ConsPlusNormal"/>
              <w:jc w:val="center"/>
              <w:rPr>
                <w:rFonts w:ascii="Times New Roman" w:hAnsi="Times New Roman" w:cs="Times New Roman"/>
                <w:sz w:val="24"/>
                <w:szCs w:val="24"/>
              </w:rPr>
            </w:pPr>
            <w:r w:rsidRPr="00C64FC6">
              <w:rPr>
                <w:rFonts w:ascii="Times New Roman" w:hAnsi="Times New Roman" w:cs="Times New Roman"/>
                <w:sz w:val="24"/>
                <w:szCs w:val="24"/>
              </w:rPr>
              <w:t>2</w:t>
            </w:r>
          </w:p>
        </w:tc>
        <w:tc>
          <w:tcPr>
            <w:tcW w:w="1871" w:type="dxa"/>
          </w:tcPr>
          <w:p w:rsidR="00A95D09" w:rsidRPr="00C64FC6" w:rsidRDefault="00A95D09">
            <w:pPr>
              <w:pStyle w:val="ConsPlusNormal"/>
              <w:jc w:val="center"/>
              <w:rPr>
                <w:rFonts w:ascii="Times New Roman" w:hAnsi="Times New Roman" w:cs="Times New Roman"/>
                <w:sz w:val="24"/>
                <w:szCs w:val="24"/>
              </w:rPr>
            </w:pPr>
            <w:r w:rsidRPr="00C64FC6">
              <w:rPr>
                <w:rFonts w:ascii="Times New Roman" w:hAnsi="Times New Roman" w:cs="Times New Roman"/>
                <w:sz w:val="24"/>
                <w:szCs w:val="24"/>
              </w:rPr>
              <w:t>3</w:t>
            </w:r>
          </w:p>
        </w:tc>
        <w:tc>
          <w:tcPr>
            <w:tcW w:w="1701" w:type="dxa"/>
          </w:tcPr>
          <w:p w:rsidR="00A95D09" w:rsidRPr="00C64FC6" w:rsidRDefault="00A95D09">
            <w:pPr>
              <w:pStyle w:val="ConsPlusNormal"/>
              <w:jc w:val="center"/>
              <w:rPr>
                <w:rFonts w:ascii="Times New Roman" w:hAnsi="Times New Roman" w:cs="Times New Roman"/>
                <w:sz w:val="24"/>
                <w:szCs w:val="24"/>
              </w:rPr>
            </w:pPr>
            <w:r w:rsidRPr="00C64FC6">
              <w:rPr>
                <w:rFonts w:ascii="Times New Roman" w:hAnsi="Times New Roman" w:cs="Times New Roman"/>
                <w:sz w:val="24"/>
                <w:szCs w:val="24"/>
              </w:rPr>
              <w:t>4</w:t>
            </w:r>
          </w:p>
        </w:tc>
        <w:tc>
          <w:tcPr>
            <w:tcW w:w="1924" w:type="dxa"/>
          </w:tcPr>
          <w:p w:rsidR="00A95D09" w:rsidRPr="00C64FC6" w:rsidRDefault="00A95D09">
            <w:pPr>
              <w:pStyle w:val="ConsPlusNormal"/>
              <w:jc w:val="center"/>
              <w:rPr>
                <w:rFonts w:ascii="Times New Roman" w:hAnsi="Times New Roman" w:cs="Times New Roman"/>
                <w:sz w:val="24"/>
                <w:szCs w:val="24"/>
              </w:rPr>
            </w:pPr>
            <w:r w:rsidRPr="00C64FC6">
              <w:rPr>
                <w:rFonts w:ascii="Times New Roman" w:hAnsi="Times New Roman" w:cs="Times New Roman"/>
                <w:sz w:val="24"/>
                <w:szCs w:val="24"/>
              </w:rPr>
              <w:t>5</w:t>
            </w:r>
          </w:p>
        </w:tc>
      </w:tr>
      <w:tr w:rsidR="00A95D09" w:rsidRPr="00C64FC6">
        <w:tc>
          <w:tcPr>
            <w:tcW w:w="454" w:type="dxa"/>
          </w:tcPr>
          <w:p w:rsidR="00A95D09" w:rsidRPr="00C64FC6" w:rsidRDefault="00A95D09">
            <w:pPr>
              <w:pStyle w:val="ConsPlusNormal"/>
              <w:rPr>
                <w:rFonts w:ascii="Times New Roman" w:hAnsi="Times New Roman" w:cs="Times New Roman"/>
                <w:sz w:val="24"/>
                <w:szCs w:val="24"/>
              </w:rPr>
            </w:pPr>
            <w:r w:rsidRPr="00C64FC6">
              <w:rPr>
                <w:rFonts w:ascii="Times New Roman" w:hAnsi="Times New Roman" w:cs="Times New Roman"/>
                <w:sz w:val="24"/>
                <w:szCs w:val="24"/>
              </w:rPr>
              <w:t>1</w:t>
            </w:r>
          </w:p>
        </w:tc>
        <w:tc>
          <w:tcPr>
            <w:tcW w:w="3118" w:type="dxa"/>
          </w:tcPr>
          <w:p w:rsidR="00A95D09" w:rsidRPr="00C64FC6" w:rsidRDefault="00A95D09">
            <w:pPr>
              <w:pStyle w:val="ConsPlusNormal"/>
              <w:rPr>
                <w:rFonts w:ascii="Times New Roman" w:hAnsi="Times New Roman" w:cs="Times New Roman"/>
                <w:sz w:val="24"/>
                <w:szCs w:val="24"/>
              </w:rPr>
            </w:pPr>
            <w:r w:rsidRPr="00C64FC6">
              <w:rPr>
                <w:rFonts w:ascii="Times New Roman" w:hAnsi="Times New Roman" w:cs="Times New Roman"/>
                <w:sz w:val="24"/>
                <w:szCs w:val="24"/>
              </w:rPr>
              <w:t>Поголовье коров, голов</w:t>
            </w:r>
          </w:p>
        </w:tc>
        <w:tc>
          <w:tcPr>
            <w:tcW w:w="1871" w:type="dxa"/>
          </w:tcPr>
          <w:p w:rsidR="00A95D09" w:rsidRPr="00C64FC6" w:rsidRDefault="00A95D09">
            <w:pPr>
              <w:pStyle w:val="ConsPlusNormal"/>
              <w:rPr>
                <w:rFonts w:ascii="Times New Roman" w:hAnsi="Times New Roman" w:cs="Times New Roman"/>
                <w:sz w:val="24"/>
                <w:szCs w:val="24"/>
              </w:rPr>
            </w:pPr>
          </w:p>
        </w:tc>
        <w:tc>
          <w:tcPr>
            <w:tcW w:w="1701" w:type="dxa"/>
          </w:tcPr>
          <w:p w:rsidR="00A95D09" w:rsidRPr="00C64FC6" w:rsidRDefault="00A95D09">
            <w:pPr>
              <w:pStyle w:val="ConsPlusNormal"/>
              <w:rPr>
                <w:rFonts w:ascii="Times New Roman" w:hAnsi="Times New Roman" w:cs="Times New Roman"/>
                <w:sz w:val="24"/>
                <w:szCs w:val="24"/>
              </w:rPr>
            </w:pPr>
          </w:p>
        </w:tc>
        <w:tc>
          <w:tcPr>
            <w:tcW w:w="1924" w:type="dxa"/>
          </w:tcPr>
          <w:p w:rsidR="00A95D09" w:rsidRPr="00C64FC6" w:rsidRDefault="00A95D09">
            <w:pPr>
              <w:pStyle w:val="ConsPlusNormal"/>
              <w:rPr>
                <w:rFonts w:ascii="Times New Roman" w:hAnsi="Times New Roman" w:cs="Times New Roman"/>
                <w:sz w:val="24"/>
                <w:szCs w:val="24"/>
              </w:rPr>
            </w:pPr>
          </w:p>
        </w:tc>
      </w:tr>
      <w:tr w:rsidR="00A95D09" w:rsidRPr="00C64FC6">
        <w:tc>
          <w:tcPr>
            <w:tcW w:w="454" w:type="dxa"/>
          </w:tcPr>
          <w:p w:rsidR="00A95D09" w:rsidRPr="00C64FC6" w:rsidRDefault="00A95D09">
            <w:pPr>
              <w:pStyle w:val="ConsPlusNormal"/>
              <w:rPr>
                <w:rFonts w:ascii="Times New Roman" w:hAnsi="Times New Roman" w:cs="Times New Roman"/>
                <w:sz w:val="24"/>
                <w:szCs w:val="24"/>
              </w:rPr>
            </w:pPr>
            <w:r w:rsidRPr="00C64FC6">
              <w:rPr>
                <w:rFonts w:ascii="Times New Roman" w:hAnsi="Times New Roman" w:cs="Times New Roman"/>
                <w:sz w:val="24"/>
                <w:szCs w:val="24"/>
              </w:rPr>
              <w:t>2</w:t>
            </w:r>
          </w:p>
        </w:tc>
        <w:tc>
          <w:tcPr>
            <w:tcW w:w="3118" w:type="dxa"/>
          </w:tcPr>
          <w:p w:rsidR="00A95D09" w:rsidRPr="00C64FC6" w:rsidRDefault="00A95D09">
            <w:pPr>
              <w:pStyle w:val="ConsPlusNormal"/>
              <w:rPr>
                <w:rFonts w:ascii="Times New Roman" w:hAnsi="Times New Roman" w:cs="Times New Roman"/>
                <w:sz w:val="24"/>
                <w:szCs w:val="24"/>
              </w:rPr>
            </w:pPr>
            <w:r w:rsidRPr="00C64FC6">
              <w:rPr>
                <w:rFonts w:ascii="Times New Roman" w:hAnsi="Times New Roman" w:cs="Times New Roman"/>
                <w:sz w:val="24"/>
                <w:szCs w:val="24"/>
              </w:rPr>
              <w:t>Поголовье коз, голов</w:t>
            </w:r>
          </w:p>
        </w:tc>
        <w:tc>
          <w:tcPr>
            <w:tcW w:w="1871" w:type="dxa"/>
          </w:tcPr>
          <w:p w:rsidR="00A95D09" w:rsidRPr="00C64FC6" w:rsidRDefault="00A95D09">
            <w:pPr>
              <w:pStyle w:val="ConsPlusNormal"/>
              <w:rPr>
                <w:rFonts w:ascii="Times New Roman" w:hAnsi="Times New Roman" w:cs="Times New Roman"/>
                <w:sz w:val="24"/>
                <w:szCs w:val="24"/>
              </w:rPr>
            </w:pPr>
          </w:p>
        </w:tc>
        <w:tc>
          <w:tcPr>
            <w:tcW w:w="1701" w:type="dxa"/>
          </w:tcPr>
          <w:p w:rsidR="00A95D09" w:rsidRPr="00C64FC6" w:rsidRDefault="00A95D09">
            <w:pPr>
              <w:pStyle w:val="ConsPlusNormal"/>
              <w:rPr>
                <w:rFonts w:ascii="Times New Roman" w:hAnsi="Times New Roman" w:cs="Times New Roman"/>
                <w:sz w:val="24"/>
                <w:szCs w:val="24"/>
              </w:rPr>
            </w:pPr>
          </w:p>
        </w:tc>
        <w:tc>
          <w:tcPr>
            <w:tcW w:w="1924" w:type="dxa"/>
          </w:tcPr>
          <w:p w:rsidR="00A95D09" w:rsidRPr="00C64FC6" w:rsidRDefault="00A95D09">
            <w:pPr>
              <w:pStyle w:val="ConsPlusNormal"/>
              <w:rPr>
                <w:rFonts w:ascii="Times New Roman" w:hAnsi="Times New Roman" w:cs="Times New Roman"/>
                <w:sz w:val="24"/>
                <w:szCs w:val="24"/>
              </w:rPr>
            </w:pPr>
          </w:p>
        </w:tc>
      </w:tr>
    </w:tbl>
    <w:p w:rsidR="00A95D09" w:rsidRPr="00A95D09" w:rsidRDefault="00A95D09">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6"/>
        <w:gridCol w:w="2774"/>
      </w:tblGrid>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Участник отбора</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или лицо, уполномоченное им</w:t>
            </w:r>
          </w:p>
        </w:tc>
        <w:tc>
          <w:tcPr>
            <w:tcW w:w="2774" w:type="dxa"/>
            <w:tcBorders>
              <w:top w:val="nil"/>
              <w:left w:val="nil"/>
              <w:bottom w:val="single" w:sz="4" w:space="0" w:color="auto"/>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c>
          <w:tcPr>
            <w:tcW w:w="2774" w:type="dxa"/>
            <w:tcBorders>
              <w:top w:val="single" w:sz="4" w:space="0" w:color="auto"/>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(ФИО)</w:t>
            </w:r>
          </w:p>
        </w:tc>
      </w:tr>
      <w:tr w:rsidR="00A95D09" w:rsidRPr="00A95D09">
        <w:tc>
          <w:tcPr>
            <w:tcW w:w="9070" w:type="dxa"/>
            <w:gridSpan w:val="2"/>
            <w:tcBorders>
              <w:top w:val="nil"/>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Электронная подпись</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 _______ 20__ г.</w:t>
            </w:r>
          </w:p>
        </w:tc>
      </w:tr>
    </w:tbl>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w:t>
      </w: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&lt;1&gt; За исключением участников отбора, которые начали хозяйственную деятельность по производству молока в году, предшествующему году предоставления субсидии, или текущем финансовом году, и участников отбора,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году, предшествующему году предоставления субсидии.</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C64FC6" w:rsidRDefault="00C64FC6">
      <w:pPr>
        <w:pStyle w:val="ConsPlusNormal"/>
        <w:ind w:firstLine="540"/>
        <w:jc w:val="both"/>
        <w:rPr>
          <w:rFonts w:ascii="Times New Roman" w:hAnsi="Times New Roman" w:cs="Times New Roman"/>
          <w:sz w:val="28"/>
          <w:szCs w:val="28"/>
        </w:rPr>
      </w:pPr>
    </w:p>
    <w:p w:rsidR="00C64FC6" w:rsidRDefault="00C64FC6">
      <w:pPr>
        <w:pStyle w:val="ConsPlusNormal"/>
        <w:ind w:firstLine="540"/>
        <w:jc w:val="both"/>
        <w:rPr>
          <w:rFonts w:ascii="Times New Roman" w:hAnsi="Times New Roman" w:cs="Times New Roman"/>
          <w:sz w:val="28"/>
          <w:szCs w:val="28"/>
        </w:rPr>
      </w:pPr>
    </w:p>
    <w:p w:rsidR="00C64FC6" w:rsidRDefault="00C64FC6">
      <w:pPr>
        <w:pStyle w:val="ConsPlusNormal"/>
        <w:ind w:firstLine="540"/>
        <w:jc w:val="both"/>
        <w:rPr>
          <w:rFonts w:ascii="Times New Roman" w:hAnsi="Times New Roman" w:cs="Times New Roman"/>
          <w:sz w:val="28"/>
          <w:szCs w:val="28"/>
        </w:rPr>
      </w:pPr>
    </w:p>
    <w:p w:rsidR="00C64FC6" w:rsidRDefault="00C64FC6">
      <w:pPr>
        <w:pStyle w:val="ConsPlusNormal"/>
        <w:ind w:firstLine="540"/>
        <w:jc w:val="both"/>
        <w:rPr>
          <w:rFonts w:ascii="Times New Roman" w:hAnsi="Times New Roman" w:cs="Times New Roman"/>
          <w:sz w:val="28"/>
          <w:szCs w:val="28"/>
        </w:rPr>
      </w:pPr>
    </w:p>
    <w:p w:rsidR="00C64FC6" w:rsidRPr="00A95D09" w:rsidRDefault="00C64FC6">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right"/>
        <w:outlineLvl w:val="1"/>
        <w:rPr>
          <w:rFonts w:ascii="Times New Roman" w:hAnsi="Times New Roman" w:cs="Times New Roman"/>
          <w:sz w:val="28"/>
          <w:szCs w:val="28"/>
        </w:rPr>
      </w:pPr>
      <w:r w:rsidRPr="00A95D09">
        <w:rPr>
          <w:rFonts w:ascii="Times New Roman" w:hAnsi="Times New Roman" w:cs="Times New Roman"/>
          <w:sz w:val="28"/>
          <w:szCs w:val="28"/>
        </w:rPr>
        <w:t xml:space="preserve">Приложение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3</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к Порядку</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предоставления субсидий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возмещение части затрат</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поддержку производства</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молока и проведения</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отбора получателей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указанных субсидий</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center"/>
        <w:rPr>
          <w:rFonts w:ascii="Times New Roman" w:hAnsi="Times New Roman" w:cs="Times New Roman"/>
          <w:sz w:val="28"/>
          <w:szCs w:val="28"/>
        </w:rPr>
      </w:pPr>
      <w:bookmarkStart w:id="51" w:name="P475"/>
      <w:bookmarkEnd w:id="51"/>
      <w:r w:rsidRPr="00A95D09">
        <w:rPr>
          <w:rFonts w:ascii="Times New Roman" w:hAnsi="Times New Roman" w:cs="Times New Roman"/>
          <w:sz w:val="28"/>
          <w:szCs w:val="28"/>
        </w:rPr>
        <w:t>Информация для расчета субсидии на возмещение части затрат</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на поддержку производства молока</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___________________________________________________________</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(полное наименование или ФИО сельскохозяйственного</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товаропроизводителя (за исключением граждан, ведущих личное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подсобное хозяйство, не применяющих специальный налоговый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режим "Налог на профессиональный доход",</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и сельскохозяйственного кредитного потребительского</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кооператива), наименование научной и образовательной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организации, ФИО гражданина, ведущего личное подсобное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хозяйство и применяющего специальный налоговый режим "Налог</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на профессиональный доход" (далее - участник отбора)</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___________________________________________________________</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(муниципальный район, муниципальный округ или городской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округ Красноярского края)</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 Расчет коэффициента выполнения (невыполнения) участником отбора субсидии условия по достижению (недостижению) в году, предшествующем году предоставления субсидии, результата предоставления субсидии (К</w:t>
      </w:r>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1:</w:t>
      </w:r>
    </w:p>
    <w:p w:rsidR="00A95D09" w:rsidRPr="00A95D09" w:rsidRDefault="00A95D09">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3402"/>
        <w:gridCol w:w="1814"/>
      </w:tblGrid>
      <w:tr w:rsidR="00A95D09" w:rsidRPr="00A95D09">
        <w:tc>
          <w:tcPr>
            <w:tcW w:w="3855"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Установленное значение результата в соглашении о предоставлении субсидии, заключенном в году, предшествующем году предоставления субсидии, килограмм</w:t>
            </w:r>
          </w:p>
        </w:tc>
        <w:tc>
          <w:tcPr>
            <w:tcW w:w="3402"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Фактическое значение результата предоставления субсидии, достигнутое за год, предшествующий году предоставления субсидии, килограмм</w:t>
            </w:r>
          </w:p>
        </w:tc>
        <w:tc>
          <w:tcPr>
            <w:tcW w:w="1814"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Коэффициент К</w:t>
            </w:r>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xml:space="preserve"> &lt;1&gt;</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(гр. 2 / гр. 1)</w:t>
            </w:r>
          </w:p>
        </w:tc>
      </w:tr>
      <w:tr w:rsidR="00A95D09" w:rsidRPr="00A95D09">
        <w:tc>
          <w:tcPr>
            <w:tcW w:w="3855"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1</w:t>
            </w:r>
          </w:p>
        </w:tc>
        <w:tc>
          <w:tcPr>
            <w:tcW w:w="3402"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2</w:t>
            </w:r>
          </w:p>
        </w:tc>
        <w:tc>
          <w:tcPr>
            <w:tcW w:w="1814"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3</w:t>
            </w:r>
          </w:p>
        </w:tc>
      </w:tr>
      <w:tr w:rsidR="00A95D09" w:rsidRPr="00A95D09">
        <w:tc>
          <w:tcPr>
            <w:tcW w:w="3855" w:type="dxa"/>
          </w:tcPr>
          <w:p w:rsidR="00A95D09" w:rsidRPr="00A95D09" w:rsidRDefault="00A95D09">
            <w:pPr>
              <w:pStyle w:val="ConsPlusNormal"/>
              <w:rPr>
                <w:rFonts w:ascii="Times New Roman" w:hAnsi="Times New Roman" w:cs="Times New Roman"/>
                <w:sz w:val="28"/>
                <w:szCs w:val="28"/>
              </w:rPr>
            </w:pPr>
          </w:p>
        </w:tc>
        <w:tc>
          <w:tcPr>
            <w:tcW w:w="3402" w:type="dxa"/>
          </w:tcPr>
          <w:p w:rsidR="00A95D09" w:rsidRPr="00A95D09" w:rsidRDefault="00A95D09">
            <w:pPr>
              <w:pStyle w:val="ConsPlusNormal"/>
              <w:rPr>
                <w:rFonts w:ascii="Times New Roman" w:hAnsi="Times New Roman" w:cs="Times New Roman"/>
                <w:sz w:val="28"/>
                <w:szCs w:val="28"/>
              </w:rPr>
            </w:pPr>
          </w:p>
        </w:tc>
        <w:tc>
          <w:tcPr>
            <w:tcW w:w="1814" w:type="dxa"/>
          </w:tcPr>
          <w:p w:rsidR="00A95D09" w:rsidRPr="00A95D09" w:rsidRDefault="00A95D09">
            <w:pPr>
              <w:pStyle w:val="ConsPlusNormal"/>
              <w:rPr>
                <w:rFonts w:ascii="Times New Roman" w:hAnsi="Times New Roman" w:cs="Times New Roman"/>
                <w:sz w:val="28"/>
                <w:szCs w:val="28"/>
              </w:rPr>
            </w:pPr>
          </w:p>
        </w:tc>
      </w:tr>
    </w:tbl>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2. Расчет коэффициента К</w:t>
      </w:r>
      <w:r w:rsidRPr="00A95D09">
        <w:rPr>
          <w:rFonts w:ascii="Times New Roman" w:hAnsi="Times New Roman" w:cs="Times New Roman"/>
          <w:sz w:val="28"/>
          <w:szCs w:val="28"/>
          <w:vertAlign w:val="subscript"/>
        </w:rPr>
        <w:t>2</w:t>
      </w:r>
      <w:r w:rsidRPr="00A95D09">
        <w:rPr>
          <w:rFonts w:ascii="Times New Roman" w:hAnsi="Times New Roman" w:cs="Times New Roman"/>
          <w:sz w:val="28"/>
          <w:szCs w:val="28"/>
        </w:rPr>
        <w:t>:</w:t>
      </w:r>
    </w:p>
    <w:p w:rsidR="00A95D09" w:rsidRPr="00A95D09" w:rsidRDefault="00A95D09">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1814"/>
      </w:tblGrid>
      <w:tr w:rsidR="00A95D09" w:rsidRPr="00A95D09">
        <w:tc>
          <w:tcPr>
            <w:tcW w:w="7257"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Средняя молочная продуктивность коров за 20__ г., килограммов молока в физическом весе на 1 корову за год, предшествующий году предоставления субсидии)</w:t>
            </w:r>
          </w:p>
        </w:tc>
        <w:tc>
          <w:tcPr>
            <w:tcW w:w="1814"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Коэффициент К</w:t>
            </w:r>
            <w:r w:rsidRPr="00A95D09">
              <w:rPr>
                <w:rFonts w:ascii="Times New Roman" w:hAnsi="Times New Roman" w:cs="Times New Roman"/>
                <w:sz w:val="28"/>
                <w:szCs w:val="28"/>
                <w:vertAlign w:val="subscript"/>
              </w:rPr>
              <w:t>2</w:t>
            </w:r>
            <w:r w:rsidRPr="00A95D09">
              <w:rPr>
                <w:rFonts w:ascii="Times New Roman" w:hAnsi="Times New Roman" w:cs="Times New Roman"/>
                <w:sz w:val="28"/>
                <w:szCs w:val="28"/>
              </w:rPr>
              <w:t xml:space="preserve"> &lt;2&gt;</w:t>
            </w:r>
          </w:p>
        </w:tc>
      </w:tr>
      <w:tr w:rsidR="00A95D09" w:rsidRPr="00A95D09">
        <w:tc>
          <w:tcPr>
            <w:tcW w:w="7257" w:type="dxa"/>
            <w:vAlign w:val="center"/>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1</w:t>
            </w:r>
          </w:p>
        </w:tc>
        <w:tc>
          <w:tcPr>
            <w:tcW w:w="1814" w:type="dxa"/>
            <w:vAlign w:val="center"/>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2</w:t>
            </w:r>
          </w:p>
        </w:tc>
      </w:tr>
      <w:tr w:rsidR="00A95D09" w:rsidRPr="00A95D09">
        <w:tc>
          <w:tcPr>
            <w:tcW w:w="7257" w:type="dxa"/>
            <w:vAlign w:val="center"/>
          </w:tcPr>
          <w:p w:rsidR="00A95D09" w:rsidRPr="00A95D09" w:rsidRDefault="00A95D09">
            <w:pPr>
              <w:pStyle w:val="ConsPlusNormal"/>
              <w:rPr>
                <w:rFonts w:ascii="Times New Roman" w:hAnsi="Times New Roman" w:cs="Times New Roman"/>
                <w:sz w:val="28"/>
                <w:szCs w:val="28"/>
              </w:rPr>
            </w:pPr>
          </w:p>
        </w:tc>
        <w:tc>
          <w:tcPr>
            <w:tcW w:w="1814" w:type="dxa"/>
            <w:vAlign w:val="center"/>
          </w:tcPr>
          <w:p w:rsidR="00A95D09" w:rsidRPr="00A95D09" w:rsidRDefault="00A95D09">
            <w:pPr>
              <w:pStyle w:val="ConsPlusNormal"/>
              <w:rPr>
                <w:rFonts w:ascii="Times New Roman" w:hAnsi="Times New Roman" w:cs="Times New Roman"/>
                <w:sz w:val="28"/>
                <w:szCs w:val="28"/>
              </w:rPr>
            </w:pPr>
          </w:p>
        </w:tc>
      </w:tr>
    </w:tbl>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3. Расчет субсидии на возмещение части затрат на поддержку производства молока:</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rPr>
          <w:rFonts w:ascii="Times New Roman" w:hAnsi="Times New Roman" w:cs="Times New Roman"/>
          <w:sz w:val="28"/>
          <w:szCs w:val="28"/>
        </w:rPr>
        <w:sectPr w:rsidR="00A95D09" w:rsidRPr="00A95D09" w:rsidSect="00254699">
          <w:pgSz w:w="11906" w:h="16838"/>
          <w:pgMar w:top="993"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843"/>
        <w:gridCol w:w="1559"/>
        <w:gridCol w:w="1559"/>
        <w:gridCol w:w="1559"/>
        <w:gridCol w:w="1985"/>
        <w:gridCol w:w="1984"/>
        <w:gridCol w:w="1985"/>
      </w:tblGrid>
      <w:tr w:rsidR="00A95D09" w:rsidRPr="00051F87" w:rsidTr="00051F87">
        <w:tc>
          <w:tcPr>
            <w:tcW w:w="1980"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Объем реализованного и (или) отгруженного на собственную переработку коровьего и (или) козьего молока, килограммов</w:t>
            </w:r>
          </w:p>
        </w:tc>
        <w:tc>
          <w:tcPr>
            <w:tcW w:w="1843"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Ставка субсидирования за на 1 килограмм коровьего и (или) козьего молока, рублей</w:t>
            </w:r>
          </w:p>
        </w:tc>
        <w:tc>
          <w:tcPr>
            <w:tcW w:w="1559"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Коэффициент К</w:t>
            </w:r>
            <w:r w:rsidRPr="00051F87">
              <w:rPr>
                <w:rFonts w:ascii="Times New Roman" w:hAnsi="Times New Roman" w:cs="Times New Roman"/>
                <w:sz w:val="24"/>
                <w:szCs w:val="24"/>
                <w:vertAlign w:val="subscript"/>
              </w:rPr>
              <w:t>1</w:t>
            </w:r>
          </w:p>
        </w:tc>
        <w:tc>
          <w:tcPr>
            <w:tcW w:w="1559"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Коэффициент К</w:t>
            </w:r>
            <w:r w:rsidRPr="00051F87">
              <w:rPr>
                <w:rFonts w:ascii="Times New Roman" w:hAnsi="Times New Roman" w:cs="Times New Roman"/>
                <w:sz w:val="24"/>
                <w:szCs w:val="24"/>
                <w:vertAlign w:val="subscript"/>
              </w:rPr>
              <w:t>2</w:t>
            </w:r>
          </w:p>
        </w:tc>
        <w:tc>
          <w:tcPr>
            <w:tcW w:w="1559"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Коэффициент К</w:t>
            </w:r>
            <w:r w:rsidRPr="00051F87">
              <w:rPr>
                <w:rFonts w:ascii="Times New Roman" w:hAnsi="Times New Roman" w:cs="Times New Roman"/>
                <w:sz w:val="24"/>
                <w:szCs w:val="24"/>
                <w:vertAlign w:val="subscript"/>
              </w:rPr>
              <w:t>3</w:t>
            </w:r>
            <w:r w:rsidRPr="00051F87">
              <w:rPr>
                <w:rFonts w:ascii="Times New Roman" w:hAnsi="Times New Roman" w:cs="Times New Roman"/>
                <w:sz w:val="24"/>
                <w:szCs w:val="24"/>
              </w:rPr>
              <w:t xml:space="preserve"> &lt;3&gt;</w:t>
            </w:r>
          </w:p>
        </w:tc>
        <w:tc>
          <w:tcPr>
            <w:tcW w:w="1985"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Расчет размера субсидии по ставке субсидирования, рублей</w:t>
            </w:r>
          </w:p>
        </w:tc>
        <w:tc>
          <w:tcPr>
            <w:tcW w:w="1984"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Сумма затрат, фактически произведенных в году, предшествующем году предоставления субсидии, рублей &lt;4&gt;</w:t>
            </w:r>
          </w:p>
        </w:tc>
        <w:tc>
          <w:tcPr>
            <w:tcW w:w="1985"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Расчетный размер субсидии (</w:t>
            </w:r>
            <w:proofErr w:type="spellStart"/>
            <w:r w:rsidRPr="00051F87">
              <w:rPr>
                <w:rFonts w:ascii="Times New Roman" w:hAnsi="Times New Roman" w:cs="Times New Roman"/>
                <w:sz w:val="24"/>
                <w:szCs w:val="24"/>
              </w:rPr>
              <w:t>mi</w:t>
            </w:r>
            <w:proofErr w:type="spellEnd"/>
            <w:r w:rsidR="00213D34">
              <w:rPr>
                <w:rFonts w:ascii="Times New Roman" w:hAnsi="Times New Roman" w:cs="Times New Roman"/>
                <w:sz w:val="24"/>
                <w:szCs w:val="24"/>
              </w:rPr>
              <w:t xml:space="preserve">№ </w:t>
            </w:r>
            <w:r w:rsidRPr="00051F87">
              <w:rPr>
                <w:rFonts w:ascii="Times New Roman" w:hAnsi="Times New Roman" w:cs="Times New Roman"/>
                <w:sz w:val="24"/>
                <w:szCs w:val="24"/>
              </w:rPr>
              <w:t>гр. 6, гр. 7)</w:t>
            </w:r>
          </w:p>
        </w:tc>
      </w:tr>
      <w:tr w:rsidR="00A95D09" w:rsidRPr="00051F87" w:rsidTr="00051F87">
        <w:tc>
          <w:tcPr>
            <w:tcW w:w="1980"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1</w:t>
            </w:r>
          </w:p>
        </w:tc>
        <w:tc>
          <w:tcPr>
            <w:tcW w:w="1843"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2</w:t>
            </w:r>
          </w:p>
        </w:tc>
        <w:tc>
          <w:tcPr>
            <w:tcW w:w="1559"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3</w:t>
            </w:r>
          </w:p>
        </w:tc>
        <w:tc>
          <w:tcPr>
            <w:tcW w:w="1559"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4</w:t>
            </w:r>
          </w:p>
        </w:tc>
        <w:tc>
          <w:tcPr>
            <w:tcW w:w="1559"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5</w:t>
            </w:r>
          </w:p>
        </w:tc>
        <w:tc>
          <w:tcPr>
            <w:tcW w:w="1985"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6</w:t>
            </w:r>
          </w:p>
        </w:tc>
        <w:tc>
          <w:tcPr>
            <w:tcW w:w="1984"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7</w:t>
            </w:r>
          </w:p>
        </w:tc>
        <w:tc>
          <w:tcPr>
            <w:tcW w:w="1985"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8</w:t>
            </w:r>
          </w:p>
        </w:tc>
      </w:tr>
      <w:tr w:rsidR="00A95D09" w:rsidRPr="00051F87" w:rsidTr="00051F87">
        <w:tc>
          <w:tcPr>
            <w:tcW w:w="1980" w:type="dxa"/>
          </w:tcPr>
          <w:p w:rsidR="00A95D09" w:rsidRPr="00051F87" w:rsidRDefault="00A95D09">
            <w:pPr>
              <w:pStyle w:val="ConsPlusNormal"/>
              <w:rPr>
                <w:rFonts w:ascii="Times New Roman" w:hAnsi="Times New Roman" w:cs="Times New Roman"/>
                <w:sz w:val="24"/>
                <w:szCs w:val="24"/>
              </w:rPr>
            </w:pPr>
          </w:p>
        </w:tc>
        <w:tc>
          <w:tcPr>
            <w:tcW w:w="1843" w:type="dxa"/>
          </w:tcPr>
          <w:p w:rsidR="00A95D09" w:rsidRPr="00051F87" w:rsidRDefault="00A95D09">
            <w:pPr>
              <w:pStyle w:val="ConsPlusNormal"/>
              <w:rPr>
                <w:rFonts w:ascii="Times New Roman" w:hAnsi="Times New Roman" w:cs="Times New Roman"/>
                <w:sz w:val="24"/>
                <w:szCs w:val="24"/>
              </w:rPr>
            </w:pPr>
          </w:p>
        </w:tc>
        <w:tc>
          <w:tcPr>
            <w:tcW w:w="1559" w:type="dxa"/>
          </w:tcPr>
          <w:p w:rsidR="00A95D09" w:rsidRPr="00051F87" w:rsidRDefault="00A95D09">
            <w:pPr>
              <w:pStyle w:val="ConsPlusNormal"/>
              <w:rPr>
                <w:rFonts w:ascii="Times New Roman" w:hAnsi="Times New Roman" w:cs="Times New Roman"/>
                <w:sz w:val="24"/>
                <w:szCs w:val="24"/>
              </w:rPr>
            </w:pPr>
          </w:p>
        </w:tc>
        <w:tc>
          <w:tcPr>
            <w:tcW w:w="1559" w:type="dxa"/>
          </w:tcPr>
          <w:p w:rsidR="00A95D09" w:rsidRPr="00051F87" w:rsidRDefault="00A95D09">
            <w:pPr>
              <w:pStyle w:val="ConsPlusNormal"/>
              <w:rPr>
                <w:rFonts w:ascii="Times New Roman" w:hAnsi="Times New Roman" w:cs="Times New Roman"/>
                <w:sz w:val="24"/>
                <w:szCs w:val="24"/>
              </w:rPr>
            </w:pPr>
          </w:p>
        </w:tc>
        <w:tc>
          <w:tcPr>
            <w:tcW w:w="1559" w:type="dxa"/>
          </w:tcPr>
          <w:p w:rsidR="00A95D09" w:rsidRPr="00051F87" w:rsidRDefault="00A95D09">
            <w:pPr>
              <w:pStyle w:val="ConsPlusNormal"/>
              <w:rPr>
                <w:rFonts w:ascii="Times New Roman" w:hAnsi="Times New Roman" w:cs="Times New Roman"/>
                <w:sz w:val="24"/>
                <w:szCs w:val="24"/>
              </w:rPr>
            </w:pPr>
          </w:p>
        </w:tc>
        <w:tc>
          <w:tcPr>
            <w:tcW w:w="1985" w:type="dxa"/>
          </w:tcPr>
          <w:p w:rsidR="00A95D09" w:rsidRPr="00051F87" w:rsidRDefault="00A95D09">
            <w:pPr>
              <w:pStyle w:val="ConsPlusNormal"/>
              <w:rPr>
                <w:rFonts w:ascii="Times New Roman" w:hAnsi="Times New Roman" w:cs="Times New Roman"/>
                <w:sz w:val="24"/>
                <w:szCs w:val="24"/>
              </w:rPr>
            </w:pPr>
          </w:p>
        </w:tc>
        <w:tc>
          <w:tcPr>
            <w:tcW w:w="1984" w:type="dxa"/>
          </w:tcPr>
          <w:p w:rsidR="00A95D09" w:rsidRPr="00051F87" w:rsidRDefault="00A95D09">
            <w:pPr>
              <w:pStyle w:val="ConsPlusNormal"/>
              <w:rPr>
                <w:rFonts w:ascii="Times New Roman" w:hAnsi="Times New Roman" w:cs="Times New Roman"/>
                <w:sz w:val="24"/>
                <w:szCs w:val="24"/>
              </w:rPr>
            </w:pPr>
          </w:p>
        </w:tc>
        <w:tc>
          <w:tcPr>
            <w:tcW w:w="1985" w:type="dxa"/>
          </w:tcPr>
          <w:p w:rsidR="00A95D09" w:rsidRPr="00051F87" w:rsidRDefault="00A95D09">
            <w:pPr>
              <w:pStyle w:val="ConsPlusNormal"/>
              <w:rPr>
                <w:rFonts w:ascii="Times New Roman" w:hAnsi="Times New Roman" w:cs="Times New Roman"/>
                <w:sz w:val="24"/>
                <w:szCs w:val="24"/>
              </w:rPr>
            </w:pPr>
          </w:p>
        </w:tc>
      </w:tr>
    </w:tbl>
    <w:p w:rsidR="00A95D09" w:rsidRPr="00A95D09" w:rsidRDefault="00A95D09">
      <w:pPr>
        <w:pStyle w:val="ConsPlusNormal"/>
        <w:rPr>
          <w:rFonts w:ascii="Times New Roman" w:hAnsi="Times New Roman" w:cs="Times New Roman"/>
          <w:sz w:val="28"/>
          <w:szCs w:val="28"/>
        </w:rPr>
        <w:sectPr w:rsidR="00A95D09" w:rsidRPr="00A95D09">
          <w:pgSz w:w="16838" w:h="11905" w:orient="landscape"/>
          <w:pgMar w:top="1701" w:right="1134" w:bottom="850" w:left="1134" w:header="0" w:footer="0" w:gutter="0"/>
          <w:cols w:space="720"/>
          <w:titlePg/>
        </w:sectPr>
      </w:pPr>
    </w:p>
    <w:p w:rsidR="00A95D09" w:rsidRPr="00A95D09" w:rsidRDefault="00A95D09">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6"/>
        <w:gridCol w:w="2774"/>
      </w:tblGrid>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Участник отбора</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или лицо, уполномоченное им</w:t>
            </w:r>
          </w:p>
        </w:tc>
        <w:tc>
          <w:tcPr>
            <w:tcW w:w="2774" w:type="dxa"/>
            <w:tcBorders>
              <w:top w:val="nil"/>
              <w:left w:val="nil"/>
              <w:bottom w:val="single" w:sz="4" w:space="0" w:color="auto"/>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c>
          <w:tcPr>
            <w:tcW w:w="2774" w:type="dxa"/>
            <w:tcBorders>
              <w:top w:val="single" w:sz="4" w:space="0" w:color="auto"/>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(ФИО)</w:t>
            </w:r>
          </w:p>
        </w:tc>
      </w:tr>
      <w:tr w:rsidR="00A95D09" w:rsidRPr="00A95D09">
        <w:tc>
          <w:tcPr>
            <w:tcW w:w="9070" w:type="dxa"/>
            <w:gridSpan w:val="2"/>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9070" w:type="dxa"/>
            <w:gridSpan w:val="2"/>
            <w:tcBorders>
              <w:top w:val="nil"/>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Электронная подпись</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 _______ 20__ г.</w:t>
            </w:r>
          </w:p>
        </w:tc>
      </w:tr>
    </w:tbl>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&lt;1&gt; К</w:t>
      </w:r>
      <w:proofErr w:type="gramStart"/>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xml:space="preserve"> &gt;</w:t>
      </w:r>
      <w:proofErr w:type="gramEnd"/>
      <w:r w:rsidRPr="00A95D09">
        <w:rPr>
          <w:rFonts w:ascii="Times New Roman" w:hAnsi="Times New Roman" w:cs="Times New Roman"/>
          <w:sz w:val="28"/>
          <w:szCs w:val="28"/>
        </w:rPr>
        <w:t>= 1 в случае достижения участником отбора в году, предшествующему году предоставления субсидии, значения результата предоставления субсидии, установленного в соглашении о предоставлении субсидии, заключенном в году, предшествующему году предоставления субсидии. Размер коэффициента К</w:t>
      </w:r>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xml:space="preserve"> устанавливается с округлением до двух десятичных знаков после запятой по математическим правилам округления, но не выше 1,2.</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К</w:t>
      </w:r>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xml:space="preserve"> </w:t>
      </w:r>
      <w:proofErr w:type="gramStart"/>
      <w:r w:rsidRPr="00A95D09">
        <w:rPr>
          <w:rFonts w:ascii="Times New Roman" w:hAnsi="Times New Roman" w:cs="Times New Roman"/>
          <w:sz w:val="28"/>
          <w:szCs w:val="28"/>
        </w:rPr>
        <w:t>&lt; 1</w:t>
      </w:r>
      <w:proofErr w:type="gramEnd"/>
      <w:r w:rsidRPr="00A95D09">
        <w:rPr>
          <w:rFonts w:ascii="Times New Roman" w:hAnsi="Times New Roman" w:cs="Times New Roman"/>
          <w:sz w:val="28"/>
          <w:szCs w:val="28"/>
        </w:rPr>
        <w:t xml:space="preserve"> в случае недостижения участником отбора в году, предшествующему году предоставления субсидии, значения результата предоставления субсидии, установленного в соглашении о предоставлении субсидии, заключенном в году, предшествующему году предоставления субсидии. Размер коэффициента К</w:t>
      </w:r>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xml:space="preserve"> устанавливается с округлением до двух десятичных знаков после запятой по математическим правилам округления, но не менее 0,8.</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&lt;2&gt; К</w:t>
      </w:r>
      <w:r w:rsidRPr="00A95D09">
        <w:rPr>
          <w:rFonts w:ascii="Times New Roman" w:hAnsi="Times New Roman" w:cs="Times New Roman"/>
          <w:sz w:val="28"/>
          <w:szCs w:val="28"/>
          <w:vertAlign w:val="subscript"/>
        </w:rPr>
        <w:t>2</w:t>
      </w:r>
      <w:r w:rsidRPr="00A95D09">
        <w:rPr>
          <w:rFonts w:ascii="Times New Roman" w:hAnsi="Times New Roman" w:cs="Times New Roman"/>
          <w:sz w:val="28"/>
          <w:szCs w:val="28"/>
        </w:rPr>
        <w:t xml:space="preserve"> = 1,2 в случае достижения средней молочной продуктивности коров за год, предшествующему году предоставления субсидии, 5000 и более килограммов молока в физическом весе на одну корову;</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&lt;3&gt; К</w:t>
      </w:r>
      <w:r w:rsidRPr="00A95D09">
        <w:rPr>
          <w:rFonts w:ascii="Times New Roman" w:hAnsi="Times New Roman" w:cs="Times New Roman"/>
          <w:sz w:val="28"/>
          <w:szCs w:val="28"/>
          <w:vertAlign w:val="subscript"/>
        </w:rPr>
        <w:t>3</w:t>
      </w:r>
      <w:r w:rsidRPr="00A95D09">
        <w:rPr>
          <w:rFonts w:ascii="Times New Roman" w:hAnsi="Times New Roman" w:cs="Times New Roman"/>
          <w:sz w:val="28"/>
          <w:szCs w:val="28"/>
        </w:rPr>
        <w:t xml:space="preserve"> = 1,2 при наличии у участника отбора, застрахованного с государственной поддержкой в году, предшествующему году предоставления субсидии, поголовья крупного и (или) мелкого рогатого скота молочной продуктивности.</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&lt;4&gt; Указывается сумма фактически произведенных затрат, указанных в </w:t>
      </w:r>
      <w:hyperlink w:anchor="P1114">
        <w:r w:rsidRPr="00A95D09">
          <w:rPr>
            <w:rFonts w:ascii="Times New Roman" w:hAnsi="Times New Roman" w:cs="Times New Roman"/>
            <w:sz w:val="28"/>
            <w:szCs w:val="28"/>
          </w:rPr>
          <w:t>пункте 4</w:t>
        </w:r>
      </w:hyperlink>
      <w:r w:rsidRPr="00A95D09">
        <w:rPr>
          <w:rFonts w:ascii="Times New Roman" w:hAnsi="Times New Roman" w:cs="Times New Roman"/>
          <w:sz w:val="28"/>
          <w:szCs w:val="28"/>
        </w:rPr>
        <w:t xml:space="preserve"> приложения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 xml:space="preserve">5 к Порядку предоставления субсидии на возмещение части затрат на поддержку производства молока и проведения отбора получателей указанных субсидий, утвержденному Приказом министерства сельского хозяйства Красноярского края от 29.01.2025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79-48-о.</w:t>
      </w:r>
    </w:p>
    <w:p w:rsidR="00A95D09" w:rsidRPr="00A95D09" w:rsidRDefault="00A95D09" w:rsidP="00C64FC6">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C64FC6" w:rsidRDefault="00C64FC6">
      <w:pPr>
        <w:pStyle w:val="ConsPlusNormal"/>
        <w:ind w:firstLine="540"/>
        <w:jc w:val="both"/>
        <w:rPr>
          <w:rFonts w:ascii="Times New Roman" w:hAnsi="Times New Roman" w:cs="Times New Roman"/>
          <w:sz w:val="28"/>
          <w:szCs w:val="28"/>
        </w:rPr>
      </w:pPr>
    </w:p>
    <w:p w:rsidR="00C64FC6" w:rsidRPr="00A95D09" w:rsidRDefault="00C64FC6">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right"/>
        <w:outlineLvl w:val="1"/>
        <w:rPr>
          <w:rFonts w:ascii="Times New Roman" w:hAnsi="Times New Roman" w:cs="Times New Roman"/>
          <w:sz w:val="28"/>
          <w:szCs w:val="28"/>
        </w:rPr>
      </w:pPr>
      <w:r w:rsidRPr="00A95D09">
        <w:rPr>
          <w:rFonts w:ascii="Times New Roman" w:hAnsi="Times New Roman" w:cs="Times New Roman"/>
          <w:sz w:val="28"/>
          <w:szCs w:val="28"/>
        </w:rPr>
        <w:t xml:space="preserve">Приложение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4</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к Порядку</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предоставления субсидий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возмещение части затрат</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поддержку производства</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молока и проведения</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отбора получателей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указанных субсидий</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center"/>
        <w:rPr>
          <w:rFonts w:ascii="Times New Roman" w:hAnsi="Times New Roman" w:cs="Times New Roman"/>
          <w:sz w:val="28"/>
          <w:szCs w:val="28"/>
        </w:rPr>
      </w:pPr>
      <w:bookmarkStart w:id="52" w:name="P569"/>
      <w:bookmarkEnd w:id="52"/>
      <w:r w:rsidRPr="00A95D09">
        <w:rPr>
          <w:rFonts w:ascii="Times New Roman" w:hAnsi="Times New Roman" w:cs="Times New Roman"/>
          <w:sz w:val="28"/>
          <w:szCs w:val="28"/>
        </w:rPr>
        <w:t>Реестр документов, подтверждающих факт реализации и (или)</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отгрузки на собственную переработку коровьего и (или)</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козьего молока в 20__ году (году, предшествующем году</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предоставления субсидии на возмещение части затрат</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на поддержку производства молока)</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___________________________________________________________</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(полное наименование или ФИО сельскохозяйственного</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товаропроизводителя (за исключением граждан, ведущих личное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подсобное хозяйство, не применяющих специальный налоговый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режим "Налог на профессиональный доход",</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и сельскохозяйственного кредитного потребительского</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кооператива), наименование научной и образовательной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организации, ФИО гражданина, ведущего личное подсобное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хозяйство и применяющего специальный налоговый режим "Налог</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на профессиональный доход" (далее - участник отбора)</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___________________________________________________________</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(муниципальный район, муниципальный округ или городской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округ Красноярского края)</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rPr>
          <w:rFonts w:ascii="Times New Roman" w:hAnsi="Times New Roman" w:cs="Times New Roman"/>
          <w:sz w:val="28"/>
          <w:szCs w:val="28"/>
        </w:rPr>
        <w:sectPr w:rsidR="00A95D09" w:rsidRPr="00A95D0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0"/>
        <w:gridCol w:w="1632"/>
        <w:gridCol w:w="829"/>
        <w:gridCol w:w="1775"/>
        <w:gridCol w:w="1584"/>
        <w:gridCol w:w="2732"/>
        <w:gridCol w:w="981"/>
        <w:gridCol w:w="1727"/>
        <w:gridCol w:w="1499"/>
        <w:gridCol w:w="857"/>
        <w:gridCol w:w="1958"/>
      </w:tblGrid>
      <w:tr w:rsidR="00A95D09" w:rsidRPr="00051F87" w:rsidTr="00051F87">
        <w:tc>
          <w:tcPr>
            <w:tcW w:w="464" w:type="dxa"/>
            <w:vMerge w:val="restart"/>
          </w:tcPr>
          <w:p w:rsidR="00A95D09" w:rsidRPr="00051F87" w:rsidRDefault="00213D3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A95D09" w:rsidRPr="00051F87">
              <w:rPr>
                <w:rFonts w:ascii="Times New Roman" w:hAnsi="Times New Roman" w:cs="Times New Roman"/>
                <w:sz w:val="24"/>
                <w:szCs w:val="24"/>
              </w:rPr>
              <w:t>п/п</w:t>
            </w:r>
          </w:p>
        </w:tc>
        <w:tc>
          <w:tcPr>
            <w:tcW w:w="8462" w:type="dxa"/>
            <w:gridSpan w:val="5"/>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Документ, подтверждающий реализацию и (или) отгрузку на собственную переработку молока (товарные накладные и (или) товарно-транспортные накладные) в 20__ году (году, предшествующем году предоставления субсидии)</w:t>
            </w:r>
          </w:p>
        </w:tc>
        <w:tc>
          <w:tcPr>
            <w:tcW w:w="5138" w:type="dxa"/>
            <w:gridSpan w:val="4"/>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w:t>
            </w:r>
          </w:p>
        </w:tc>
        <w:tc>
          <w:tcPr>
            <w:tcW w:w="1970" w:type="dxa"/>
            <w:vMerge w:val="restart"/>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Объем коровьего и (или) козьего молока в физическом весе, предъявляемого к субсидированию, килограммов (равно значению гр. 5, если в гр. 4 отсутствует значение; минимальному значению (гр. 4 и гр. 9) или минимальному значению (гр. 4 и (гр. 6 / 1000 x гр. 10, если в гр. 9 отсутствует значение)</w:t>
            </w:r>
          </w:p>
        </w:tc>
      </w:tr>
      <w:tr w:rsidR="00A95D09" w:rsidRPr="00051F87" w:rsidTr="00051F87">
        <w:tc>
          <w:tcPr>
            <w:tcW w:w="464" w:type="dxa"/>
            <w:vMerge/>
          </w:tcPr>
          <w:p w:rsidR="00A95D09" w:rsidRPr="00051F87" w:rsidRDefault="00A95D09">
            <w:pPr>
              <w:pStyle w:val="ConsPlusNormal"/>
              <w:rPr>
                <w:rFonts w:ascii="Times New Roman" w:hAnsi="Times New Roman" w:cs="Times New Roman"/>
                <w:sz w:val="24"/>
                <w:szCs w:val="24"/>
              </w:rPr>
            </w:pPr>
          </w:p>
        </w:tc>
        <w:tc>
          <w:tcPr>
            <w:tcW w:w="1648" w:type="dxa"/>
            <w:vMerge w:val="restart"/>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наименование</w:t>
            </w:r>
          </w:p>
        </w:tc>
        <w:tc>
          <w:tcPr>
            <w:tcW w:w="834" w:type="dxa"/>
            <w:vMerge w:val="restart"/>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номер, дата</w:t>
            </w:r>
          </w:p>
        </w:tc>
        <w:tc>
          <w:tcPr>
            <w:tcW w:w="1786" w:type="dxa"/>
            <w:vMerge w:val="restart"/>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объем реализованного коровьего и (или) козьего молока в физическом весе, килограммов</w:t>
            </w:r>
          </w:p>
        </w:tc>
        <w:tc>
          <w:tcPr>
            <w:tcW w:w="1593" w:type="dxa"/>
            <w:vMerge w:val="restart"/>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объем отгруженного на собственную переработку коровьего и (или) козьего молока в физическом весе, килограммов</w:t>
            </w:r>
          </w:p>
        </w:tc>
        <w:tc>
          <w:tcPr>
            <w:tcW w:w="2601" w:type="dxa"/>
            <w:vMerge w:val="restart"/>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плотность реализованного и (или) отгруженного на собственную переработку коровьего и (или) козьего молока в физическом весе, килограммов/кубический метр &lt;1&gt;</w:t>
            </w:r>
          </w:p>
        </w:tc>
        <w:tc>
          <w:tcPr>
            <w:tcW w:w="1031" w:type="dxa"/>
            <w:vMerge w:val="restart"/>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номер, дата</w:t>
            </w:r>
          </w:p>
        </w:tc>
        <w:tc>
          <w:tcPr>
            <w:tcW w:w="1736" w:type="dxa"/>
            <w:vMerge w:val="restart"/>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уникальный идентификатор</w:t>
            </w:r>
          </w:p>
        </w:tc>
        <w:tc>
          <w:tcPr>
            <w:tcW w:w="2371" w:type="dxa"/>
            <w:gridSpan w:val="2"/>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объем реализованного коровьего и (или) козьего молока</w:t>
            </w:r>
          </w:p>
        </w:tc>
        <w:tc>
          <w:tcPr>
            <w:tcW w:w="1970" w:type="dxa"/>
            <w:vMerge/>
          </w:tcPr>
          <w:p w:rsidR="00A95D09" w:rsidRPr="00051F87" w:rsidRDefault="00A95D09">
            <w:pPr>
              <w:pStyle w:val="ConsPlusNormal"/>
              <w:rPr>
                <w:rFonts w:ascii="Times New Roman" w:hAnsi="Times New Roman" w:cs="Times New Roman"/>
                <w:sz w:val="24"/>
                <w:szCs w:val="24"/>
              </w:rPr>
            </w:pPr>
          </w:p>
        </w:tc>
      </w:tr>
      <w:tr w:rsidR="00A95D09" w:rsidRPr="00051F87" w:rsidTr="00051F87">
        <w:tc>
          <w:tcPr>
            <w:tcW w:w="464" w:type="dxa"/>
            <w:vMerge/>
          </w:tcPr>
          <w:p w:rsidR="00A95D09" w:rsidRPr="00051F87" w:rsidRDefault="00A95D09">
            <w:pPr>
              <w:pStyle w:val="ConsPlusNormal"/>
              <w:rPr>
                <w:rFonts w:ascii="Times New Roman" w:hAnsi="Times New Roman" w:cs="Times New Roman"/>
                <w:sz w:val="24"/>
                <w:szCs w:val="24"/>
              </w:rPr>
            </w:pPr>
          </w:p>
        </w:tc>
        <w:tc>
          <w:tcPr>
            <w:tcW w:w="1648" w:type="dxa"/>
            <w:vMerge/>
          </w:tcPr>
          <w:p w:rsidR="00A95D09" w:rsidRPr="00051F87" w:rsidRDefault="00A95D09">
            <w:pPr>
              <w:pStyle w:val="ConsPlusNormal"/>
              <w:rPr>
                <w:rFonts w:ascii="Times New Roman" w:hAnsi="Times New Roman" w:cs="Times New Roman"/>
                <w:sz w:val="24"/>
                <w:szCs w:val="24"/>
              </w:rPr>
            </w:pPr>
          </w:p>
        </w:tc>
        <w:tc>
          <w:tcPr>
            <w:tcW w:w="834" w:type="dxa"/>
            <w:vMerge/>
          </w:tcPr>
          <w:p w:rsidR="00A95D09" w:rsidRPr="00051F87" w:rsidRDefault="00A95D09">
            <w:pPr>
              <w:pStyle w:val="ConsPlusNormal"/>
              <w:rPr>
                <w:rFonts w:ascii="Times New Roman" w:hAnsi="Times New Roman" w:cs="Times New Roman"/>
                <w:sz w:val="24"/>
                <w:szCs w:val="24"/>
              </w:rPr>
            </w:pPr>
          </w:p>
        </w:tc>
        <w:tc>
          <w:tcPr>
            <w:tcW w:w="1786" w:type="dxa"/>
            <w:vMerge/>
          </w:tcPr>
          <w:p w:rsidR="00A95D09" w:rsidRPr="00051F87" w:rsidRDefault="00A95D09">
            <w:pPr>
              <w:pStyle w:val="ConsPlusNormal"/>
              <w:rPr>
                <w:rFonts w:ascii="Times New Roman" w:hAnsi="Times New Roman" w:cs="Times New Roman"/>
                <w:sz w:val="24"/>
                <w:szCs w:val="24"/>
              </w:rPr>
            </w:pPr>
          </w:p>
        </w:tc>
        <w:tc>
          <w:tcPr>
            <w:tcW w:w="1593" w:type="dxa"/>
            <w:vMerge/>
          </w:tcPr>
          <w:p w:rsidR="00A95D09" w:rsidRPr="00051F87" w:rsidRDefault="00A95D09">
            <w:pPr>
              <w:pStyle w:val="ConsPlusNormal"/>
              <w:rPr>
                <w:rFonts w:ascii="Times New Roman" w:hAnsi="Times New Roman" w:cs="Times New Roman"/>
                <w:sz w:val="24"/>
                <w:szCs w:val="24"/>
              </w:rPr>
            </w:pPr>
          </w:p>
        </w:tc>
        <w:tc>
          <w:tcPr>
            <w:tcW w:w="2601" w:type="dxa"/>
            <w:vMerge/>
          </w:tcPr>
          <w:p w:rsidR="00A95D09" w:rsidRPr="00051F87" w:rsidRDefault="00A95D09">
            <w:pPr>
              <w:pStyle w:val="ConsPlusNormal"/>
              <w:rPr>
                <w:rFonts w:ascii="Times New Roman" w:hAnsi="Times New Roman" w:cs="Times New Roman"/>
                <w:sz w:val="24"/>
                <w:szCs w:val="24"/>
              </w:rPr>
            </w:pPr>
          </w:p>
        </w:tc>
        <w:tc>
          <w:tcPr>
            <w:tcW w:w="1031" w:type="dxa"/>
            <w:vMerge/>
          </w:tcPr>
          <w:p w:rsidR="00A95D09" w:rsidRPr="00051F87" w:rsidRDefault="00A95D09">
            <w:pPr>
              <w:pStyle w:val="ConsPlusNormal"/>
              <w:rPr>
                <w:rFonts w:ascii="Times New Roman" w:hAnsi="Times New Roman" w:cs="Times New Roman"/>
                <w:sz w:val="24"/>
                <w:szCs w:val="24"/>
              </w:rPr>
            </w:pPr>
          </w:p>
        </w:tc>
        <w:tc>
          <w:tcPr>
            <w:tcW w:w="1736" w:type="dxa"/>
            <w:vMerge/>
          </w:tcPr>
          <w:p w:rsidR="00A95D09" w:rsidRPr="00051F87" w:rsidRDefault="00A95D09">
            <w:pPr>
              <w:pStyle w:val="ConsPlusNormal"/>
              <w:rPr>
                <w:rFonts w:ascii="Times New Roman" w:hAnsi="Times New Roman" w:cs="Times New Roman"/>
                <w:sz w:val="24"/>
                <w:szCs w:val="24"/>
              </w:rPr>
            </w:pPr>
          </w:p>
        </w:tc>
        <w:tc>
          <w:tcPr>
            <w:tcW w:w="1507"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килограммов</w:t>
            </w:r>
          </w:p>
        </w:tc>
        <w:tc>
          <w:tcPr>
            <w:tcW w:w="864"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литров &lt;1&gt;</w:t>
            </w:r>
          </w:p>
        </w:tc>
        <w:tc>
          <w:tcPr>
            <w:tcW w:w="1970" w:type="dxa"/>
            <w:vMerge/>
          </w:tcPr>
          <w:p w:rsidR="00A95D09" w:rsidRPr="00051F87" w:rsidRDefault="00A95D09">
            <w:pPr>
              <w:pStyle w:val="ConsPlusNormal"/>
              <w:rPr>
                <w:rFonts w:ascii="Times New Roman" w:hAnsi="Times New Roman" w:cs="Times New Roman"/>
                <w:sz w:val="24"/>
                <w:szCs w:val="24"/>
              </w:rPr>
            </w:pPr>
          </w:p>
        </w:tc>
      </w:tr>
      <w:tr w:rsidR="00A95D09" w:rsidRPr="00051F87" w:rsidTr="00051F87">
        <w:tc>
          <w:tcPr>
            <w:tcW w:w="464"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1</w:t>
            </w:r>
          </w:p>
        </w:tc>
        <w:tc>
          <w:tcPr>
            <w:tcW w:w="1648"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2</w:t>
            </w:r>
          </w:p>
        </w:tc>
        <w:tc>
          <w:tcPr>
            <w:tcW w:w="834"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3</w:t>
            </w:r>
          </w:p>
        </w:tc>
        <w:tc>
          <w:tcPr>
            <w:tcW w:w="1786"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4</w:t>
            </w:r>
          </w:p>
        </w:tc>
        <w:tc>
          <w:tcPr>
            <w:tcW w:w="1593"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5</w:t>
            </w:r>
          </w:p>
        </w:tc>
        <w:tc>
          <w:tcPr>
            <w:tcW w:w="2601"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6</w:t>
            </w:r>
          </w:p>
        </w:tc>
        <w:tc>
          <w:tcPr>
            <w:tcW w:w="1031"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7</w:t>
            </w:r>
          </w:p>
        </w:tc>
        <w:tc>
          <w:tcPr>
            <w:tcW w:w="1736"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8</w:t>
            </w:r>
          </w:p>
        </w:tc>
        <w:tc>
          <w:tcPr>
            <w:tcW w:w="1507"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9</w:t>
            </w:r>
          </w:p>
        </w:tc>
        <w:tc>
          <w:tcPr>
            <w:tcW w:w="864"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10</w:t>
            </w:r>
          </w:p>
        </w:tc>
        <w:tc>
          <w:tcPr>
            <w:tcW w:w="1970"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11</w:t>
            </w:r>
          </w:p>
        </w:tc>
      </w:tr>
      <w:tr w:rsidR="00A95D09" w:rsidRPr="00051F87" w:rsidTr="00051F87">
        <w:tc>
          <w:tcPr>
            <w:tcW w:w="464" w:type="dxa"/>
          </w:tcPr>
          <w:p w:rsidR="00A95D09" w:rsidRPr="00051F87" w:rsidRDefault="00A95D09">
            <w:pPr>
              <w:pStyle w:val="ConsPlusNormal"/>
              <w:rPr>
                <w:rFonts w:ascii="Times New Roman" w:hAnsi="Times New Roman" w:cs="Times New Roman"/>
                <w:sz w:val="24"/>
                <w:szCs w:val="24"/>
              </w:rPr>
            </w:pPr>
            <w:r w:rsidRPr="00051F87">
              <w:rPr>
                <w:rFonts w:ascii="Times New Roman" w:hAnsi="Times New Roman" w:cs="Times New Roman"/>
                <w:sz w:val="24"/>
                <w:szCs w:val="24"/>
              </w:rPr>
              <w:t>1</w:t>
            </w:r>
          </w:p>
        </w:tc>
        <w:tc>
          <w:tcPr>
            <w:tcW w:w="1648" w:type="dxa"/>
          </w:tcPr>
          <w:p w:rsidR="00A95D09" w:rsidRPr="00051F87" w:rsidRDefault="00A95D09">
            <w:pPr>
              <w:pStyle w:val="ConsPlusNormal"/>
              <w:rPr>
                <w:rFonts w:ascii="Times New Roman" w:hAnsi="Times New Roman" w:cs="Times New Roman"/>
                <w:sz w:val="24"/>
                <w:szCs w:val="24"/>
              </w:rPr>
            </w:pPr>
          </w:p>
        </w:tc>
        <w:tc>
          <w:tcPr>
            <w:tcW w:w="834" w:type="dxa"/>
          </w:tcPr>
          <w:p w:rsidR="00A95D09" w:rsidRPr="00051F87" w:rsidRDefault="00A95D09">
            <w:pPr>
              <w:pStyle w:val="ConsPlusNormal"/>
              <w:rPr>
                <w:rFonts w:ascii="Times New Roman" w:hAnsi="Times New Roman" w:cs="Times New Roman"/>
                <w:sz w:val="24"/>
                <w:szCs w:val="24"/>
              </w:rPr>
            </w:pPr>
          </w:p>
        </w:tc>
        <w:tc>
          <w:tcPr>
            <w:tcW w:w="1786" w:type="dxa"/>
          </w:tcPr>
          <w:p w:rsidR="00A95D09" w:rsidRPr="00051F87" w:rsidRDefault="00A95D09">
            <w:pPr>
              <w:pStyle w:val="ConsPlusNormal"/>
              <w:rPr>
                <w:rFonts w:ascii="Times New Roman" w:hAnsi="Times New Roman" w:cs="Times New Roman"/>
                <w:sz w:val="24"/>
                <w:szCs w:val="24"/>
              </w:rPr>
            </w:pPr>
          </w:p>
        </w:tc>
        <w:tc>
          <w:tcPr>
            <w:tcW w:w="1593" w:type="dxa"/>
          </w:tcPr>
          <w:p w:rsidR="00A95D09" w:rsidRPr="00051F87" w:rsidRDefault="00A95D09">
            <w:pPr>
              <w:pStyle w:val="ConsPlusNormal"/>
              <w:rPr>
                <w:rFonts w:ascii="Times New Roman" w:hAnsi="Times New Roman" w:cs="Times New Roman"/>
                <w:sz w:val="24"/>
                <w:szCs w:val="24"/>
              </w:rPr>
            </w:pPr>
          </w:p>
        </w:tc>
        <w:tc>
          <w:tcPr>
            <w:tcW w:w="2601" w:type="dxa"/>
          </w:tcPr>
          <w:p w:rsidR="00A95D09" w:rsidRPr="00051F87" w:rsidRDefault="00A95D09">
            <w:pPr>
              <w:pStyle w:val="ConsPlusNormal"/>
              <w:rPr>
                <w:rFonts w:ascii="Times New Roman" w:hAnsi="Times New Roman" w:cs="Times New Roman"/>
                <w:sz w:val="24"/>
                <w:szCs w:val="24"/>
              </w:rPr>
            </w:pPr>
          </w:p>
        </w:tc>
        <w:tc>
          <w:tcPr>
            <w:tcW w:w="1031" w:type="dxa"/>
          </w:tcPr>
          <w:p w:rsidR="00A95D09" w:rsidRPr="00051F87" w:rsidRDefault="00A95D09">
            <w:pPr>
              <w:pStyle w:val="ConsPlusNormal"/>
              <w:rPr>
                <w:rFonts w:ascii="Times New Roman" w:hAnsi="Times New Roman" w:cs="Times New Roman"/>
                <w:sz w:val="24"/>
                <w:szCs w:val="24"/>
              </w:rPr>
            </w:pPr>
          </w:p>
        </w:tc>
        <w:tc>
          <w:tcPr>
            <w:tcW w:w="1736" w:type="dxa"/>
          </w:tcPr>
          <w:p w:rsidR="00A95D09" w:rsidRPr="00051F87" w:rsidRDefault="00A95D09">
            <w:pPr>
              <w:pStyle w:val="ConsPlusNormal"/>
              <w:rPr>
                <w:rFonts w:ascii="Times New Roman" w:hAnsi="Times New Roman" w:cs="Times New Roman"/>
                <w:sz w:val="24"/>
                <w:szCs w:val="24"/>
              </w:rPr>
            </w:pPr>
          </w:p>
        </w:tc>
        <w:tc>
          <w:tcPr>
            <w:tcW w:w="1507" w:type="dxa"/>
          </w:tcPr>
          <w:p w:rsidR="00A95D09" w:rsidRPr="00051F87" w:rsidRDefault="00A95D09">
            <w:pPr>
              <w:pStyle w:val="ConsPlusNormal"/>
              <w:rPr>
                <w:rFonts w:ascii="Times New Roman" w:hAnsi="Times New Roman" w:cs="Times New Roman"/>
                <w:sz w:val="24"/>
                <w:szCs w:val="24"/>
              </w:rPr>
            </w:pPr>
          </w:p>
        </w:tc>
        <w:tc>
          <w:tcPr>
            <w:tcW w:w="864" w:type="dxa"/>
          </w:tcPr>
          <w:p w:rsidR="00A95D09" w:rsidRPr="00051F87" w:rsidRDefault="00A95D09">
            <w:pPr>
              <w:pStyle w:val="ConsPlusNormal"/>
              <w:rPr>
                <w:rFonts w:ascii="Times New Roman" w:hAnsi="Times New Roman" w:cs="Times New Roman"/>
                <w:sz w:val="24"/>
                <w:szCs w:val="24"/>
              </w:rPr>
            </w:pPr>
          </w:p>
        </w:tc>
        <w:tc>
          <w:tcPr>
            <w:tcW w:w="1970" w:type="dxa"/>
          </w:tcPr>
          <w:p w:rsidR="00A95D09" w:rsidRPr="00051F87" w:rsidRDefault="00A95D09">
            <w:pPr>
              <w:pStyle w:val="ConsPlusNormal"/>
              <w:rPr>
                <w:rFonts w:ascii="Times New Roman" w:hAnsi="Times New Roman" w:cs="Times New Roman"/>
                <w:sz w:val="24"/>
                <w:szCs w:val="24"/>
              </w:rPr>
            </w:pPr>
          </w:p>
        </w:tc>
      </w:tr>
      <w:tr w:rsidR="00A95D09" w:rsidRPr="00051F87" w:rsidTr="00051F87">
        <w:tc>
          <w:tcPr>
            <w:tcW w:w="464" w:type="dxa"/>
          </w:tcPr>
          <w:p w:rsidR="00A95D09" w:rsidRPr="00051F87" w:rsidRDefault="00A95D09">
            <w:pPr>
              <w:pStyle w:val="ConsPlusNormal"/>
              <w:rPr>
                <w:rFonts w:ascii="Times New Roman" w:hAnsi="Times New Roman" w:cs="Times New Roman"/>
                <w:sz w:val="24"/>
                <w:szCs w:val="24"/>
              </w:rPr>
            </w:pPr>
            <w:r w:rsidRPr="00051F87">
              <w:rPr>
                <w:rFonts w:ascii="Times New Roman" w:hAnsi="Times New Roman" w:cs="Times New Roman"/>
                <w:sz w:val="24"/>
                <w:szCs w:val="24"/>
              </w:rPr>
              <w:t>2</w:t>
            </w:r>
          </w:p>
        </w:tc>
        <w:tc>
          <w:tcPr>
            <w:tcW w:w="1648" w:type="dxa"/>
          </w:tcPr>
          <w:p w:rsidR="00A95D09" w:rsidRPr="00051F87" w:rsidRDefault="00A95D09">
            <w:pPr>
              <w:pStyle w:val="ConsPlusNormal"/>
              <w:rPr>
                <w:rFonts w:ascii="Times New Roman" w:hAnsi="Times New Roman" w:cs="Times New Roman"/>
                <w:sz w:val="24"/>
                <w:szCs w:val="24"/>
              </w:rPr>
            </w:pPr>
          </w:p>
        </w:tc>
        <w:tc>
          <w:tcPr>
            <w:tcW w:w="834" w:type="dxa"/>
          </w:tcPr>
          <w:p w:rsidR="00A95D09" w:rsidRPr="00051F87" w:rsidRDefault="00A95D09">
            <w:pPr>
              <w:pStyle w:val="ConsPlusNormal"/>
              <w:rPr>
                <w:rFonts w:ascii="Times New Roman" w:hAnsi="Times New Roman" w:cs="Times New Roman"/>
                <w:sz w:val="24"/>
                <w:szCs w:val="24"/>
              </w:rPr>
            </w:pPr>
          </w:p>
        </w:tc>
        <w:tc>
          <w:tcPr>
            <w:tcW w:w="1786" w:type="dxa"/>
          </w:tcPr>
          <w:p w:rsidR="00A95D09" w:rsidRPr="00051F87" w:rsidRDefault="00A95D09">
            <w:pPr>
              <w:pStyle w:val="ConsPlusNormal"/>
              <w:rPr>
                <w:rFonts w:ascii="Times New Roman" w:hAnsi="Times New Roman" w:cs="Times New Roman"/>
                <w:sz w:val="24"/>
                <w:szCs w:val="24"/>
              </w:rPr>
            </w:pPr>
          </w:p>
        </w:tc>
        <w:tc>
          <w:tcPr>
            <w:tcW w:w="1593" w:type="dxa"/>
          </w:tcPr>
          <w:p w:rsidR="00A95D09" w:rsidRPr="00051F87" w:rsidRDefault="00A95D09">
            <w:pPr>
              <w:pStyle w:val="ConsPlusNormal"/>
              <w:rPr>
                <w:rFonts w:ascii="Times New Roman" w:hAnsi="Times New Roman" w:cs="Times New Roman"/>
                <w:sz w:val="24"/>
                <w:szCs w:val="24"/>
              </w:rPr>
            </w:pPr>
          </w:p>
        </w:tc>
        <w:tc>
          <w:tcPr>
            <w:tcW w:w="2601" w:type="dxa"/>
          </w:tcPr>
          <w:p w:rsidR="00A95D09" w:rsidRPr="00051F87" w:rsidRDefault="00A95D09">
            <w:pPr>
              <w:pStyle w:val="ConsPlusNormal"/>
              <w:rPr>
                <w:rFonts w:ascii="Times New Roman" w:hAnsi="Times New Roman" w:cs="Times New Roman"/>
                <w:sz w:val="24"/>
                <w:szCs w:val="24"/>
              </w:rPr>
            </w:pPr>
          </w:p>
        </w:tc>
        <w:tc>
          <w:tcPr>
            <w:tcW w:w="1031" w:type="dxa"/>
          </w:tcPr>
          <w:p w:rsidR="00A95D09" w:rsidRPr="00051F87" w:rsidRDefault="00A95D09">
            <w:pPr>
              <w:pStyle w:val="ConsPlusNormal"/>
              <w:rPr>
                <w:rFonts w:ascii="Times New Roman" w:hAnsi="Times New Roman" w:cs="Times New Roman"/>
                <w:sz w:val="24"/>
                <w:szCs w:val="24"/>
              </w:rPr>
            </w:pPr>
          </w:p>
        </w:tc>
        <w:tc>
          <w:tcPr>
            <w:tcW w:w="1736" w:type="dxa"/>
          </w:tcPr>
          <w:p w:rsidR="00A95D09" w:rsidRPr="00051F87" w:rsidRDefault="00A95D09">
            <w:pPr>
              <w:pStyle w:val="ConsPlusNormal"/>
              <w:rPr>
                <w:rFonts w:ascii="Times New Roman" w:hAnsi="Times New Roman" w:cs="Times New Roman"/>
                <w:sz w:val="24"/>
                <w:szCs w:val="24"/>
              </w:rPr>
            </w:pPr>
          </w:p>
        </w:tc>
        <w:tc>
          <w:tcPr>
            <w:tcW w:w="1507" w:type="dxa"/>
          </w:tcPr>
          <w:p w:rsidR="00A95D09" w:rsidRPr="00051F87" w:rsidRDefault="00A95D09">
            <w:pPr>
              <w:pStyle w:val="ConsPlusNormal"/>
              <w:rPr>
                <w:rFonts w:ascii="Times New Roman" w:hAnsi="Times New Roman" w:cs="Times New Roman"/>
                <w:sz w:val="24"/>
                <w:szCs w:val="24"/>
              </w:rPr>
            </w:pPr>
          </w:p>
        </w:tc>
        <w:tc>
          <w:tcPr>
            <w:tcW w:w="864" w:type="dxa"/>
          </w:tcPr>
          <w:p w:rsidR="00A95D09" w:rsidRPr="00051F87" w:rsidRDefault="00A95D09">
            <w:pPr>
              <w:pStyle w:val="ConsPlusNormal"/>
              <w:rPr>
                <w:rFonts w:ascii="Times New Roman" w:hAnsi="Times New Roman" w:cs="Times New Roman"/>
                <w:sz w:val="24"/>
                <w:szCs w:val="24"/>
              </w:rPr>
            </w:pPr>
          </w:p>
        </w:tc>
        <w:tc>
          <w:tcPr>
            <w:tcW w:w="1970" w:type="dxa"/>
          </w:tcPr>
          <w:p w:rsidR="00A95D09" w:rsidRPr="00051F87" w:rsidRDefault="00A95D09">
            <w:pPr>
              <w:pStyle w:val="ConsPlusNormal"/>
              <w:rPr>
                <w:rFonts w:ascii="Times New Roman" w:hAnsi="Times New Roman" w:cs="Times New Roman"/>
                <w:sz w:val="24"/>
                <w:szCs w:val="24"/>
              </w:rPr>
            </w:pPr>
          </w:p>
        </w:tc>
      </w:tr>
      <w:tr w:rsidR="00A95D09" w:rsidRPr="00051F87" w:rsidTr="00051F87">
        <w:tc>
          <w:tcPr>
            <w:tcW w:w="464" w:type="dxa"/>
          </w:tcPr>
          <w:p w:rsidR="00A95D09" w:rsidRPr="00051F87" w:rsidRDefault="00A95D09">
            <w:pPr>
              <w:pStyle w:val="ConsPlusNormal"/>
              <w:rPr>
                <w:rFonts w:ascii="Times New Roman" w:hAnsi="Times New Roman" w:cs="Times New Roman"/>
                <w:sz w:val="24"/>
                <w:szCs w:val="24"/>
              </w:rPr>
            </w:pPr>
            <w:r w:rsidRPr="00051F87">
              <w:rPr>
                <w:rFonts w:ascii="Times New Roman" w:hAnsi="Times New Roman" w:cs="Times New Roman"/>
                <w:sz w:val="24"/>
                <w:szCs w:val="24"/>
              </w:rPr>
              <w:t>...</w:t>
            </w:r>
          </w:p>
        </w:tc>
        <w:tc>
          <w:tcPr>
            <w:tcW w:w="1648" w:type="dxa"/>
          </w:tcPr>
          <w:p w:rsidR="00A95D09" w:rsidRPr="00051F87" w:rsidRDefault="00A95D09">
            <w:pPr>
              <w:pStyle w:val="ConsPlusNormal"/>
              <w:rPr>
                <w:rFonts w:ascii="Times New Roman" w:hAnsi="Times New Roman" w:cs="Times New Roman"/>
                <w:sz w:val="24"/>
                <w:szCs w:val="24"/>
              </w:rPr>
            </w:pPr>
          </w:p>
        </w:tc>
        <w:tc>
          <w:tcPr>
            <w:tcW w:w="834" w:type="dxa"/>
          </w:tcPr>
          <w:p w:rsidR="00A95D09" w:rsidRPr="00051F87" w:rsidRDefault="00A95D09">
            <w:pPr>
              <w:pStyle w:val="ConsPlusNormal"/>
              <w:rPr>
                <w:rFonts w:ascii="Times New Roman" w:hAnsi="Times New Roman" w:cs="Times New Roman"/>
                <w:sz w:val="24"/>
                <w:szCs w:val="24"/>
              </w:rPr>
            </w:pPr>
          </w:p>
        </w:tc>
        <w:tc>
          <w:tcPr>
            <w:tcW w:w="1786" w:type="dxa"/>
          </w:tcPr>
          <w:p w:rsidR="00A95D09" w:rsidRPr="00051F87" w:rsidRDefault="00A95D09">
            <w:pPr>
              <w:pStyle w:val="ConsPlusNormal"/>
              <w:rPr>
                <w:rFonts w:ascii="Times New Roman" w:hAnsi="Times New Roman" w:cs="Times New Roman"/>
                <w:sz w:val="24"/>
                <w:szCs w:val="24"/>
              </w:rPr>
            </w:pPr>
          </w:p>
        </w:tc>
        <w:tc>
          <w:tcPr>
            <w:tcW w:w="1593" w:type="dxa"/>
          </w:tcPr>
          <w:p w:rsidR="00A95D09" w:rsidRPr="00051F87" w:rsidRDefault="00A95D09">
            <w:pPr>
              <w:pStyle w:val="ConsPlusNormal"/>
              <w:rPr>
                <w:rFonts w:ascii="Times New Roman" w:hAnsi="Times New Roman" w:cs="Times New Roman"/>
                <w:sz w:val="24"/>
                <w:szCs w:val="24"/>
              </w:rPr>
            </w:pPr>
          </w:p>
        </w:tc>
        <w:tc>
          <w:tcPr>
            <w:tcW w:w="2601" w:type="dxa"/>
          </w:tcPr>
          <w:p w:rsidR="00A95D09" w:rsidRPr="00051F87" w:rsidRDefault="00A95D09">
            <w:pPr>
              <w:pStyle w:val="ConsPlusNormal"/>
              <w:rPr>
                <w:rFonts w:ascii="Times New Roman" w:hAnsi="Times New Roman" w:cs="Times New Roman"/>
                <w:sz w:val="24"/>
                <w:szCs w:val="24"/>
              </w:rPr>
            </w:pPr>
          </w:p>
        </w:tc>
        <w:tc>
          <w:tcPr>
            <w:tcW w:w="1031" w:type="dxa"/>
          </w:tcPr>
          <w:p w:rsidR="00A95D09" w:rsidRPr="00051F87" w:rsidRDefault="00A95D09">
            <w:pPr>
              <w:pStyle w:val="ConsPlusNormal"/>
              <w:rPr>
                <w:rFonts w:ascii="Times New Roman" w:hAnsi="Times New Roman" w:cs="Times New Roman"/>
                <w:sz w:val="24"/>
                <w:szCs w:val="24"/>
              </w:rPr>
            </w:pPr>
          </w:p>
        </w:tc>
        <w:tc>
          <w:tcPr>
            <w:tcW w:w="1736" w:type="dxa"/>
          </w:tcPr>
          <w:p w:rsidR="00A95D09" w:rsidRPr="00051F87" w:rsidRDefault="00A95D09">
            <w:pPr>
              <w:pStyle w:val="ConsPlusNormal"/>
              <w:rPr>
                <w:rFonts w:ascii="Times New Roman" w:hAnsi="Times New Roman" w:cs="Times New Roman"/>
                <w:sz w:val="24"/>
                <w:szCs w:val="24"/>
              </w:rPr>
            </w:pPr>
          </w:p>
        </w:tc>
        <w:tc>
          <w:tcPr>
            <w:tcW w:w="1507" w:type="dxa"/>
          </w:tcPr>
          <w:p w:rsidR="00A95D09" w:rsidRPr="00051F87" w:rsidRDefault="00A95D09">
            <w:pPr>
              <w:pStyle w:val="ConsPlusNormal"/>
              <w:rPr>
                <w:rFonts w:ascii="Times New Roman" w:hAnsi="Times New Roman" w:cs="Times New Roman"/>
                <w:sz w:val="24"/>
                <w:szCs w:val="24"/>
              </w:rPr>
            </w:pPr>
          </w:p>
        </w:tc>
        <w:tc>
          <w:tcPr>
            <w:tcW w:w="864" w:type="dxa"/>
          </w:tcPr>
          <w:p w:rsidR="00A95D09" w:rsidRPr="00051F87" w:rsidRDefault="00A95D09">
            <w:pPr>
              <w:pStyle w:val="ConsPlusNormal"/>
              <w:rPr>
                <w:rFonts w:ascii="Times New Roman" w:hAnsi="Times New Roman" w:cs="Times New Roman"/>
                <w:sz w:val="24"/>
                <w:szCs w:val="24"/>
              </w:rPr>
            </w:pPr>
          </w:p>
        </w:tc>
        <w:tc>
          <w:tcPr>
            <w:tcW w:w="1970" w:type="dxa"/>
          </w:tcPr>
          <w:p w:rsidR="00A95D09" w:rsidRPr="00051F87" w:rsidRDefault="00A95D09">
            <w:pPr>
              <w:pStyle w:val="ConsPlusNormal"/>
              <w:rPr>
                <w:rFonts w:ascii="Times New Roman" w:hAnsi="Times New Roman" w:cs="Times New Roman"/>
                <w:sz w:val="24"/>
                <w:szCs w:val="24"/>
              </w:rPr>
            </w:pPr>
          </w:p>
        </w:tc>
      </w:tr>
      <w:tr w:rsidR="00A95D09" w:rsidRPr="00051F87" w:rsidTr="00051F87">
        <w:tc>
          <w:tcPr>
            <w:tcW w:w="464" w:type="dxa"/>
          </w:tcPr>
          <w:p w:rsidR="00A95D09" w:rsidRPr="00051F87" w:rsidRDefault="00A95D09">
            <w:pPr>
              <w:pStyle w:val="ConsPlusNormal"/>
              <w:rPr>
                <w:rFonts w:ascii="Times New Roman" w:hAnsi="Times New Roman" w:cs="Times New Roman"/>
                <w:sz w:val="24"/>
                <w:szCs w:val="24"/>
              </w:rPr>
            </w:pPr>
          </w:p>
        </w:tc>
        <w:tc>
          <w:tcPr>
            <w:tcW w:w="2482" w:type="dxa"/>
            <w:gridSpan w:val="2"/>
          </w:tcPr>
          <w:p w:rsidR="00A95D09" w:rsidRPr="00051F87" w:rsidRDefault="00A95D09">
            <w:pPr>
              <w:pStyle w:val="ConsPlusNormal"/>
              <w:rPr>
                <w:rFonts w:ascii="Times New Roman" w:hAnsi="Times New Roman" w:cs="Times New Roman"/>
                <w:sz w:val="24"/>
                <w:szCs w:val="24"/>
              </w:rPr>
            </w:pPr>
            <w:r w:rsidRPr="00051F87">
              <w:rPr>
                <w:rFonts w:ascii="Times New Roman" w:hAnsi="Times New Roman" w:cs="Times New Roman"/>
                <w:sz w:val="24"/>
                <w:szCs w:val="24"/>
              </w:rPr>
              <w:t>Итого</w:t>
            </w:r>
          </w:p>
        </w:tc>
        <w:tc>
          <w:tcPr>
            <w:tcW w:w="1786"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х</w:t>
            </w:r>
          </w:p>
        </w:tc>
        <w:tc>
          <w:tcPr>
            <w:tcW w:w="1593"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х</w:t>
            </w:r>
          </w:p>
        </w:tc>
        <w:tc>
          <w:tcPr>
            <w:tcW w:w="2601"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х</w:t>
            </w:r>
          </w:p>
        </w:tc>
        <w:tc>
          <w:tcPr>
            <w:tcW w:w="1031"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х</w:t>
            </w:r>
          </w:p>
        </w:tc>
        <w:tc>
          <w:tcPr>
            <w:tcW w:w="1736"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х</w:t>
            </w:r>
          </w:p>
        </w:tc>
        <w:tc>
          <w:tcPr>
            <w:tcW w:w="1507"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х</w:t>
            </w:r>
          </w:p>
        </w:tc>
        <w:tc>
          <w:tcPr>
            <w:tcW w:w="864" w:type="dxa"/>
          </w:tcPr>
          <w:p w:rsidR="00A95D09" w:rsidRPr="00051F87" w:rsidRDefault="00A95D09">
            <w:pPr>
              <w:pStyle w:val="ConsPlusNormal"/>
              <w:jc w:val="center"/>
              <w:rPr>
                <w:rFonts w:ascii="Times New Roman" w:hAnsi="Times New Roman" w:cs="Times New Roman"/>
                <w:sz w:val="24"/>
                <w:szCs w:val="24"/>
              </w:rPr>
            </w:pPr>
            <w:r w:rsidRPr="00051F87">
              <w:rPr>
                <w:rFonts w:ascii="Times New Roman" w:hAnsi="Times New Roman" w:cs="Times New Roman"/>
                <w:sz w:val="24"/>
                <w:szCs w:val="24"/>
              </w:rPr>
              <w:t>х</w:t>
            </w:r>
          </w:p>
        </w:tc>
        <w:tc>
          <w:tcPr>
            <w:tcW w:w="1970" w:type="dxa"/>
          </w:tcPr>
          <w:p w:rsidR="00A95D09" w:rsidRPr="00051F87" w:rsidRDefault="00A95D09">
            <w:pPr>
              <w:pStyle w:val="ConsPlusNormal"/>
              <w:rPr>
                <w:rFonts w:ascii="Times New Roman" w:hAnsi="Times New Roman" w:cs="Times New Roman"/>
                <w:sz w:val="24"/>
                <w:szCs w:val="24"/>
              </w:rPr>
            </w:pPr>
          </w:p>
        </w:tc>
      </w:tr>
    </w:tbl>
    <w:p w:rsidR="00A95D09" w:rsidRPr="00A95D09" w:rsidRDefault="00A95D09">
      <w:pPr>
        <w:pStyle w:val="ConsPlusNormal"/>
        <w:rPr>
          <w:rFonts w:ascii="Times New Roman" w:hAnsi="Times New Roman" w:cs="Times New Roman"/>
          <w:sz w:val="28"/>
          <w:szCs w:val="28"/>
        </w:rPr>
        <w:sectPr w:rsidR="00A95D09" w:rsidRPr="00A95D09">
          <w:pgSz w:w="16838" w:h="11905" w:orient="landscape"/>
          <w:pgMar w:top="1701" w:right="397" w:bottom="850" w:left="397" w:header="0" w:footer="0" w:gutter="0"/>
          <w:cols w:space="720"/>
          <w:titlePg/>
        </w:sectPr>
      </w:pPr>
    </w:p>
    <w:p w:rsidR="00A95D09" w:rsidRPr="00A95D09" w:rsidRDefault="00A95D09">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6"/>
        <w:gridCol w:w="2774"/>
      </w:tblGrid>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Участник отбора</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или лицо, уполномоченное им</w:t>
            </w:r>
          </w:p>
        </w:tc>
        <w:tc>
          <w:tcPr>
            <w:tcW w:w="2774" w:type="dxa"/>
            <w:tcBorders>
              <w:top w:val="nil"/>
              <w:left w:val="nil"/>
              <w:bottom w:val="single" w:sz="4" w:space="0" w:color="auto"/>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c>
          <w:tcPr>
            <w:tcW w:w="2774" w:type="dxa"/>
            <w:tcBorders>
              <w:top w:val="single" w:sz="4" w:space="0" w:color="auto"/>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(ФИО)</w:t>
            </w:r>
          </w:p>
        </w:tc>
      </w:tr>
      <w:tr w:rsidR="00A95D09" w:rsidRPr="00A95D09">
        <w:tc>
          <w:tcPr>
            <w:tcW w:w="9070" w:type="dxa"/>
            <w:gridSpan w:val="2"/>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9070" w:type="dxa"/>
            <w:gridSpan w:val="2"/>
            <w:tcBorders>
              <w:top w:val="nil"/>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Электронная подпись</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 _______ 20__ г.</w:t>
            </w:r>
          </w:p>
        </w:tc>
      </w:tr>
    </w:tbl>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w:t>
      </w: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&lt;1&gt; Заполняется в случае, если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объем реализованного молока указан в литрах.</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Примечание. При необходимости участник отбора может добавить в таблице дополнительные строки.</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Default="009F5978">
      <w:pPr>
        <w:pStyle w:val="ConsPlusNormal"/>
        <w:ind w:firstLine="540"/>
        <w:jc w:val="both"/>
        <w:rPr>
          <w:rFonts w:ascii="Times New Roman" w:hAnsi="Times New Roman" w:cs="Times New Roman"/>
          <w:sz w:val="28"/>
          <w:szCs w:val="28"/>
        </w:rPr>
      </w:pPr>
    </w:p>
    <w:p w:rsidR="009F5978" w:rsidRPr="00A95D09" w:rsidRDefault="009F5978">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right"/>
        <w:outlineLvl w:val="1"/>
        <w:rPr>
          <w:rFonts w:ascii="Times New Roman" w:hAnsi="Times New Roman" w:cs="Times New Roman"/>
          <w:sz w:val="28"/>
          <w:szCs w:val="28"/>
        </w:rPr>
      </w:pPr>
      <w:r w:rsidRPr="00A95D09">
        <w:rPr>
          <w:rFonts w:ascii="Times New Roman" w:hAnsi="Times New Roman" w:cs="Times New Roman"/>
          <w:sz w:val="28"/>
          <w:szCs w:val="28"/>
        </w:rPr>
        <w:t xml:space="preserve">Приложение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5</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к Порядку</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предоставления субсидий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возмещение части затрат</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поддержку производства</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молока и проведения</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отбора получателей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указанных субсидий</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center"/>
        <w:rPr>
          <w:rFonts w:ascii="Times New Roman" w:hAnsi="Times New Roman" w:cs="Times New Roman"/>
          <w:sz w:val="28"/>
          <w:szCs w:val="28"/>
        </w:rPr>
      </w:pPr>
      <w:bookmarkStart w:id="53" w:name="P684"/>
      <w:bookmarkEnd w:id="53"/>
      <w:r w:rsidRPr="00A95D09">
        <w:rPr>
          <w:rFonts w:ascii="Times New Roman" w:hAnsi="Times New Roman" w:cs="Times New Roman"/>
          <w:sz w:val="28"/>
          <w:szCs w:val="28"/>
        </w:rPr>
        <w:t>Реестр документов, подтверждающих фактически произведенные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затраты на поддержку производства молока в 20__ году &lt;1&gt;,</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на возмещение которых предоставляется субсидия на возмещение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части затрат на поддержку производства молока</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___________________________________________________________</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(полное наименование или ФИО сельскохозяйственного</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товаропроизводителя (за исключением граждан, ведущих личное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подсобное хозяйство, не применяющих специальный налоговый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режим "Налог на профессиональный доход",</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и сельскохозяйственного кредитного потребительского</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кооператива), наименование научной и образовательной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организации, ФИО гражданина, ведущего личное подсобное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хозяйство и применяющего специальный налоговый режим "Налог</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на профессиональный доход" (далее - участник отбора)</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___________________________________________________________</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(муниципальный район, муниципальный округ или городской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округ Красноярского края)</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1. Участник отбора налогоплательщиком налога на добавленную стоимость в 20__ году &lt;1&gt; ______________ (являлся, не являлся).</w:t>
      </w: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В случае если в году, предшествующем году направления заявки для участия в отборе участник отбора на возмещение части затрат на поддержку производства молока (далее - отбор, заявка), участником отбора утрачено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участник отбора являлся (не являлся) налогоплательщиком налога на добавленную стоимость:</w:t>
      </w: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с "__" _____________ 20__ года &lt;1&gt; по "__" _____________ 20__ года &lt;1&gt; ________________ (являлся, не являлся);</w:t>
      </w: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с "__" _____________ 20__ года &lt;1&gt; по "__" _____________ 20__ года &lt;1&gt; ________________ (являлся, не являлся).</w:t>
      </w: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2. Материальные затраты с учетом расходов на транспортировку, оплата выполненных работ и оказанных услуг:</w:t>
      </w:r>
    </w:p>
    <w:p w:rsidR="00A95D09" w:rsidRPr="00A95D09" w:rsidRDefault="00A95D09">
      <w:pPr>
        <w:pStyle w:val="ConsPlusNormal"/>
        <w:rPr>
          <w:rFonts w:ascii="Times New Roman" w:hAnsi="Times New Roman" w:cs="Times New Roman"/>
          <w:sz w:val="28"/>
          <w:szCs w:val="28"/>
        </w:rPr>
        <w:sectPr w:rsidR="00A95D09" w:rsidRPr="00A95D09" w:rsidSect="00A95D09">
          <w:pgSz w:w="11905" w:h="16838"/>
          <w:pgMar w:top="1134" w:right="851"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0"/>
        <w:gridCol w:w="2455"/>
        <w:gridCol w:w="826"/>
        <w:gridCol w:w="842"/>
        <w:gridCol w:w="1634"/>
        <w:gridCol w:w="827"/>
        <w:gridCol w:w="842"/>
        <w:gridCol w:w="1634"/>
        <w:gridCol w:w="827"/>
        <w:gridCol w:w="842"/>
        <w:gridCol w:w="1634"/>
        <w:gridCol w:w="827"/>
        <w:gridCol w:w="842"/>
        <w:gridCol w:w="1542"/>
      </w:tblGrid>
      <w:tr w:rsidR="00A95D09" w:rsidRPr="00051F87">
        <w:tc>
          <w:tcPr>
            <w:tcW w:w="454" w:type="dxa"/>
            <w:vMerge w:val="restart"/>
          </w:tcPr>
          <w:p w:rsidR="00A95D09" w:rsidRPr="00051F87" w:rsidRDefault="00213D34">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A95D09" w:rsidRPr="00051F87">
              <w:rPr>
                <w:rFonts w:ascii="Times New Roman" w:hAnsi="Times New Roman" w:cs="Times New Roman"/>
                <w:szCs w:val="22"/>
              </w:rPr>
              <w:t>п/п</w:t>
            </w:r>
          </w:p>
        </w:tc>
        <w:tc>
          <w:tcPr>
            <w:tcW w:w="2419" w:type="dxa"/>
            <w:vMerge w:val="restart"/>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Направления затрат на поддержку производства молока</w:t>
            </w:r>
          </w:p>
        </w:tc>
        <w:tc>
          <w:tcPr>
            <w:tcW w:w="1643" w:type="dxa"/>
            <w:gridSpan w:val="2"/>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Договор, счет на оплату (при наличии)</w:t>
            </w:r>
          </w:p>
        </w:tc>
        <w:tc>
          <w:tcPr>
            <w:tcW w:w="3252" w:type="dxa"/>
            <w:gridSpan w:val="3"/>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Первичные документы (товарные накладные и (или) универсальные передаточные документы), акты выполненных работ, оказанных услуг</w:t>
            </w:r>
          </w:p>
        </w:tc>
        <w:tc>
          <w:tcPr>
            <w:tcW w:w="3252" w:type="dxa"/>
            <w:gridSpan w:val="3"/>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Документы, подтверждающие оплату материальных затрат, выполненных работ, оказанных услуг &lt;2&gt;</w:t>
            </w:r>
          </w:p>
        </w:tc>
        <w:tc>
          <w:tcPr>
            <w:tcW w:w="3252" w:type="dxa"/>
            <w:gridSpan w:val="3"/>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Документы, подтверждающие списание материальных ресурсов</w:t>
            </w:r>
          </w:p>
        </w:tc>
        <w:tc>
          <w:tcPr>
            <w:tcW w:w="1519" w:type="dxa"/>
            <w:vMerge w:val="restart"/>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В том числе сумма затрат на поддержку производства молока &lt;3&gt;, рублей</w:t>
            </w:r>
          </w:p>
        </w:tc>
      </w:tr>
      <w:tr w:rsidR="00A95D09" w:rsidRPr="00051F87">
        <w:tc>
          <w:tcPr>
            <w:tcW w:w="0" w:type="auto"/>
            <w:vMerge/>
          </w:tcPr>
          <w:p w:rsidR="00A95D09" w:rsidRPr="00051F87" w:rsidRDefault="00A95D09">
            <w:pPr>
              <w:pStyle w:val="ConsPlusNormal"/>
              <w:rPr>
                <w:rFonts w:ascii="Times New Roman" w:hAnsi="Times New Roman" w:cs="Times New Roman"/>
                <w:szCs w:val="22"/>
              </w:rPr>
            </w:pPr>
          </w:p>
        </w:tc>
        <w:tc>
          <w:tcPr>
            <w:tcW w:w="0" w:type="auto"/>
            <w:vMerge/>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номер, дата</w:t>
            </w:r>
          </w:p>
        </w:tc>
        <w:tc>
          <w:tcPr>
            <w:tcW w:w="82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сумма &lt;3&gt;, рублей</w:t>
            </w: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наименование</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номер, дата</w:t>
            </w:r>
          </w:p>
        </w:tc>
        <w:tc>
          <w:tcPr>
            <w:tcW w:w="82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сумма &lt;3&gt;, рублей</w:t>
            </w: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наименование</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номер, дата</w:t>
            </w:r>
          </w:p>
        </w:tc>
        <w:tc>
          <w:tcPr>
            <w:tcW w:w="82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сумма &lt;3&gt;, рублей</w:t>
            </w: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наименование</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номер, дата</w:t>
            </w:r>
          </w:p>
        </w:tc>
        <w:tc>
          <w:tcPr>
            <w:tcW w:w="82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сумма &lt;3&gt;, рублей</w:t>
            </w:r>
          </w:p>
        </w:tc>
        <w:tc>
          <w:tcPr>
            <w:tcW w:w="0" w:type="auto"/>
            <w:vMerge/>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1</w:t>
            </w:r>
          </w:p>
        </w:tc>
        <w:tc>
          <w:tcPr>
            <w:tcW w:w="241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2</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3</w:t>
            </w:r>
          </w:p>
        </w:tc>
        <w:tc>
          <w:tcPr>
            <w:tcW w:w="82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4</w:t>
            </w: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5</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6</w:t>
            </w:r>
          </w:p>
        </w:tc>
        <w:tc>
          <w:tcPr>
            <w:tcW w:w="82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7</w:t>
            </w: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8</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9</w:t>
            </w:r>
          </w:p>
        </w:tc>
        <w:tc>
          <w:tcPr>
            <w:tcW w:w="82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10</w:t>
            </w: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11</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12</w:t>
            </w:r>
          </w:p>
        </w:tc>
        <w:tc>
          <w:tcPr>
            <w:tcW w:w="82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13</w:t>
            </w:r>
          </w:p>
        </w:tc>
        <w:tc>
          <w:tcPr>
            <w:tcW w:w="151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14</w:t>
            </w: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1</w:t>
            </w:r>
          </w:p>
        </w:tc>
        <w:tc>
          <w:tcPr>
            <w:tcW w:w="2419"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Приобретение кормов, кормовых добавок</w:t>
            </w: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1.1</w:t>
            </w:r>
          </w:p>
        </w:tc>
        <w:tc>
          <w:tcPr>
            <w:tcW w:w="241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w:t>
            </w:r>
          </w:p>
        </w:tc>
        <w:tc>
          <w:tcPr>
            <w:tcW w:w="241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2873" w:type="dxa"/>
            <w:gridSpan w:val="2"/>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Итого по строке 1</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2</w:t>
            </w:r>
          </w:p>
        </w:tc>
        <w:tc>
          <w:tcPr>
            <w:tcW w:w="2419"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Приобретение ветеринарных инструментов и препаратов, расходных материалов для ветеринарии, искусственного осеменения и зоотехнического учета, семени производителей сельскохозяйственных животных и жидкого азота</w:t>
            </w: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2.1</w:t>
            </w:r>
          </w:p>
        </w:tc>
        <w:tc>
          <w:tcPr>
            <w:tcW w:w="241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w:t>
            </w:r>
          </w:p>
        </w:tc>
        <w:tc>
          <w:tcPr>
            <w:tcW w:w="241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2873" w:type="dxa"/>
            <w:gridSpan w:val="2"/>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Итого по строке 2</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3</w:t>
            </w:r>
          </w:p>
        </w:tc>
        <w:tc>
          <w:tcPr>
            <w:tcW w:w="2419"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Приобретение топлива, нефтепродуктов и энергии всех видов</w:t>
            </w: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3.1</w:t>
            </w:r>
          </w:p>
        </w:tc>
        <w:tc>
          <w:tcPr>
            <w:tcW w:w="241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w:t>
            </w:r>
          </w:p>
        </w:tc>
        <w:tc>
          <w:tcPr>
            <w:tcW w:w="241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2873" w:type="dxa"/>
            <w:gridSpan w:val="2"/>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Итого по строке 3</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4</w:t>
            </w:r>
          </w:p>
        </w:tc>
        <w:tc>
          <w:tcPr>
            <w:tcW w:w="2419"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Приобретение запасных частей и расходных материалов на текущее обслуживание технологического оборудования, приобретение спецодежды для работников</w:t>
            </w: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4.1</w:t>
            </w:r>
          </w:p>
        </w:tc>
        <w:tc>
          <w:tcPr>
            <w:tcW w:w="241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w:t>
            </w:r>
          </w:p>
        </w:tc>
        <w:tc>
          <w:tcPr>
            <w:tcW w:w="241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2873" w:type="dxa"/>
            <w:gridSpan w:val="2"/>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Итого по строке 4</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5</w:t>
            </w:r>
          </w:p>
        </w:tc>
        <w:tc>
          <w:tcPr>
            <w:tcW w:w="2419"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Оплата выполненных работ, оказанных услуг производственного характера, связанных с производством молока</w:t>
            </w: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5.1</w:t>
            </w:r>
          </w:p>
        </w:tc>
        <w:tc>
          <w:tcPr>
            <w:tcW w:w="241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454" w:type="dxa"/>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w:t>
            </w:r>
          </w:p>
        </w:tc>
        <w:tc>
          <w:tcPr>
            <w:tcW w:w="241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rPr>
                <w:rFonts w:ascii="Times New Roman" w:hAnsi="Times New Roman" w:cs="Times New Roman"/>
                <w:szCs w:val="22"/>
              </w:rPr>
            </w:pPr>
          </w:p>
        </w:tc>
        <w:tc>
          <w:tcPr>
            <w:tcW w:w="814" w:type="dxa"/>
          </w:tcPr>
          <w:p w:rsidR="00A95D09" w:rsidRPr="00051F87" w:rsidRDefault="00A95D09">
            <w:pPr>
              <w:pStyle w:val="ConsPlusNormal"/>
              <w:rPr>
                <w:rFonts w:ascii="Times New Roman" w:hAnsi="Times New Roman" w:cs="Times New Roman"/>
                <w:szCs w:val="22"/>
              </w:rPr>
            </w:pP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2873" w:type="dxa"/>
            <w:gridSpan w:val="2"/>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Итого по строке 5</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609"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14" w:type="dxa"/>
          </w:tcPr>
          <w:p w:rsidR="00A95D09" w:rsidRPr="00051F87" w:rsidRDefault="00A95D09">
            <w:pPr>
              <w:pStyle w:val="ConsPlusNormal"/>
              <w:jc w:val="center"/>
              <w:rPr>
                <w:rFonts w:ascii="Times New Roman" w:hAnsi="Times New Roman" w:cs="Times New Roman"/>
                <w:szCs w:val="22"/>
              </w:rPr>
            </w:pPr>
            <w:r w:rsidRPr="00051F87">
              <w:rPr>
                <w:rFonts w:ascii="Times New Roman" w:hAnsi="Times New Roman" w:cs="Times New Roman"/>
                <w:szCs w:val="22"/>
              </w:rPr>
              <w:t>х</w:t>
            </w:r>
          </w:p>
        </w:tc>
        <w:tc>
          <w:tcPr>
            <w:tcW w:w="829" w:type="dxa"/>
          </w:tcPr>
          <w:p w:rsidR="00A95D09" w:rsidRPr="00051F87" w:rsidRDefault="00A95D09">
            <w:pPr>
              <w:pStyle w:val="ConsPlusNormal"/>
              <w:rPr>
                <w:rFonts w:ascii="Times New Roman" w:hAnsi="Times New Roman" w:cs="Times New Roman"/>
                <w:szCs w:val="22"/>
              </w:rPr>
            </w:pPr>
          </w:p>
        </w:tc>
        <w:tc>
          <w:tcPr>
            <w:tcW w:w="1519" w:type="dxa"/>
          </w:tcPr>
          <w:p w:rsidR="00A95D09" w:rsidRPr="00051F87" w:rsidRDefault="00A95D09">
            <w:pPr>
              <w:pStyle w:val="ConsPlusNormal"/>
              <w:rPr>
                <w:rFonts w:ascii="Times New Roman" w:hAnsi="Times New Roman" w:cs="Times New Roman"/>
                <w:szCs w:val="22"/>
              </w:rPr>
            </w:pPr>
          </w:p>
        </w:tc>
      </w:tr>
      <w:tr w:rsidR="00A95D09" w:rsidRPr="00051F87">
        <w:tc>
          <w:tcPr>
            <w:tcW w:w="14272" w:type="dxa"/>
            <w:gridSpan w:val="13"/>
          </w:tcPr>
          <w:p w:rsidR="00A95D09" w:rsidRPr="00051F87" w:rsidRDefault="00A95D09">
            <w:pPr>
              <w:pStyle w:val="ConsPlusNormal"/>
              <w:rPr>
                <w:rFonts w:ascii="Times New Roman" w:hAnsi="Times New Roman" w:cs="Times New Roman"/>
                <w:szCs w:val="22"/>
              </w:rPr>
            </w:pPr>
            <w:r w:rsidRPr="00051F87">
              <w:rPr>
                <w:rFonts w:ascii="Times New Roman" w:hAnsi="Times New Roman" w:cs="Times New Roman"/>
                <w:szCs w:val="22"/>
              </w:rPr>
              <w:t>Всего</w:t>
            </w:r>
          </w:p>
        </w:tc>
        <w:tc>
          <w:tcPr>
            <w:tcW w:w="1519" w:type="dxa"/>
          </w:tcPr>
          <w:p w:rsidR="00A95D09" w:rsidRPr="00051F87" w:rsidRDefault="00A95D09">
            <w:pPr>
              <w:pStyle w:val="ConsPlusNormal"/>
              <w:rPr>
                <w:rFonts w:ascii="Times New Roman" w:hAnsi="Times New Roman" w:cs="Times New Roman"/>
                <w:szCs w:val="22"/>
              </w:rPr>
            </w:pPr>
          </w:p>
        </w:tc>
      </w:tr>
    </w:tbl>
    <w:p w:rsidR="00A95D09" w:rsidRPr="00A95D09" w:rsidRDefault="00A95D09">
      <w:pPr>
        <w:pStyle w:val="ConsPlusNormal"/>
        <w:rPr>
          <w:rFonts w:ascii="Times New Roman" w:hAnsi="Times New Roman" w:cs="Times New Roman"/>
          <w:sz w:val="28"/>
          <w:szCs w:val="28"/>
        </w:rPr>
        <w:sectPr w:rsidR="00A95D09" w:rsidRPr="00A95D09">
          <w:pgSz w:w="16838" w:h="11905" w:orient="landscape"/>
          <w:pgMar w:top="1701" w:right="397" w:bottom="850" w:left="397" w:header="0" w:footer="0" w:gutter="0"/>
          <w:cols w:space="720"/>
          <w:titlePg/>
        </w:sect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3. Затраты на оплату труда работникам &lt;4&gt; с отчислениями налога на доходы физических лиц и страховых взносов:</w:t>
      </w:r>
    </w:p>
    <w:p w:rsidR="00A95D09" w:rsidRPr="00A95D09" w:rsidRDefault="00A95D09">
      <w:pPr>
        <w:pStyle w:val="ConsPlusNormal"/>
        <w:ind w:firstLine="54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276"/>
        <w:gridCol w:w="1134"/>
        <w:gridCol w:w="1134"/>
        <w:gridCol w:w="851"/>
        <w:gridCol w:w="992"/>
        <w:gridCol w:w="1417"/>
        <w:gridCol w:w="1134"/>
        <w:gridCol w:w="851"/>
        <w:gridCol w:w="850"/>
        <w:gridCol w:w="1418"/>
        <w:gridCol w:w="1134"/>
        <w:gridCol w:w="850"/>
        <w:gridCol w:w="993"/>
        <w:gridCol w:w="1438"/>
      </w:tblGrid>
      <w:tr w:rsidR="00A95D09" w:rsidRPr="001F2E8B" w:rsidTr="002E0FD1">
        <w:tc>
          <w:tcPr>
            <w:tcW w:w="562" w:type="dxa"/>
            <w:vMerge w:val="restart"/>
          </w:tcPr>
          <w:p w:rsidR="00A95D09" w:rsidRPr="001F2E8B" w:rsidRDefault="00213D3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A95D09" w:rsidRPr="001F2E8B">
              <w:rPr>
                <w:rFonts w:ascii="Times New Roman" w:hAnsi="Times New Roman" w:cs="Times New Roman"/>
                <w:sz w:val="24"/>
                <w:szCs w:val="24"/>
              </w:rPr>
              <w:t>п/п</w:t>
            </w:r>
          </w:p>
        </w:tc>
        <w:tc>
          <w:tcPr>
            <w:tcW w:w="1276" w:type="dxa"/>
            <w:vMerge w:val="restart"/>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Должность работника &lt;4&gt;</w:t>
            </w: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Табель учета рабочего времени &lt;5&gt;</w:t>
            </w:r>
          </w:p>
        </w:tc>
        <w:tc>
          <w:tcPr>
            <w:tcW w:w="4394" w:type="dxa"/>
            <w:gridSpan w:val="4"/>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Документ, подтверждающий начисление и удержание оплаты труда</w:t>
            </w:r>
          </w:p>
        </w:tc>
        <w:tc>
          <w:tcPr>
            <w:tcW w:w="4253" w:type="dxa"/>
            <w:gridSpan w:val="4"/>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Документ, подтверждающий начисления на оплату труда &lt;6&gt;</w:t>
            </w:r>
          </w:p>
        </w:tc>
        <w:tc>
          <w:tcPr>
            <w:tcW w:w="4415" w:type="dxa"/>
            <w:gridSpan w:val="4"/>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Документ, подтверждающий выплату (перечисление) оплаты труда, начислений на оплату труда и налога на доходы физических лиц</w:t>
            </w:r>
          </w:p>
        </w:tc>
      </w:tr>
      <w:tr w:rsidR="002E0FD1" w:rsidRPr="001F2E8B" w:rsidTr="002E0FD1">
        <w:tc>
          <w:tcPr>
            <w:tcW w:w="562" w:type="dxa"/>
            <w:vMerge/>
          </w:tcPr>
          <w:p w:rsidR="00A95D09" w:rsidRPr="001F2E8B" w:rsidRDefault="00A95D09">
            <w:pPr>
              <w:pStyle w:val="ConsPlusNormal"/>
              <w:rPr>
                <w:rFonts w:ascii="Times New Roman" w:hAnsi="Times New Roman" w:cs="Times New Roman"/>
                <w:sz w:val="24"/>
                <w:szCs w:val="24"/>
              </w:rPr>
            </w:pPr>
          </w:p>
        </w:tc>
        <w:tc>
          <w:tcPr>
            <w:tcW w:w="1276" w:type="dxa"/>
            <w:vMerge/>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номер, дата</w:t>
            </w: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наименование</w:t>
            </w:r>
          </w:p>
        </w:tc>
        <w:tc>
          <w:tcPr>
            <w:tcW w:w="851"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номер, дата</w:t>
            </w:r>
          </w:p>
        </w:tc>
        <w:tc>
          <w:tcPr>
            <w:tcW w:w="992"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сумма, всего, рублей</w:t>
            </w:r>
          </w:p>
        </w:tc>
        <w:tc>
          <w:tcPr>
            <w:tcW w:w="1417"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в том числе работникам, рублей</w:t>
            </w: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наименование</w:t>
            </w:r>
          </w:p>
        </w:tc>
        <w:tc>
          <w:tcPr>
            <w:tcW w:w="851"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номер, дата</w:t>
            </w:r>
          </w:p>
        </w:tc>
        <w:tc>
          <w:tcPr>
            <w:tcW w:w="850"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всего, рублей</w:t>
            </w:r>
          </w:p>
        </w:tc>
        <w:tc>
          <w:tcPr>
            <w:tcW w:w="1418"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в том числе работникам, рублей</w:t>
            </w: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наименование</w:t>
            </w:r>
          </w:p>
        </w:tc>
        <w:tc>
          <w:tcPr>
            <w:tcW w:w="850"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номер, дата</w:t>
            </w:r>
          </w:p>
        </w:tc>
        <w:tc>
          <w:tcPr>
            <w:tcW w:w="993"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всего, рублей</w:t>
            </w:r>
          </w:p>
        </w:tc>
        <w:tc>
          <w:tcPr>
            <w:tcW w:w="1438"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в том числе работникам, рублей</w:t>
            </w:r>
          </w:p>
        </w:tc>
      </w:tr>
      <w:tr w:rsidR="002E0FD1" w:rsidRPr="001F2E8B" w:rsidTr="002E0FD1">
        <w:tc>
          <w:tcPr>
            <w:tcW w:w="562"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1</w:t>
            </w:r>
          </w:p>
        </w:tc>
        <w:tc>
          <w:tcPr>
            <w:tcW w:w="1276"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2</w:t>
            </w: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3</w:t>
            </w: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4</w:t>
            </w:r>
          </w:p>
        </w:tc>
        <w:tc>
          <w:tcPr>
            <w:tcW w:w="851"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5</w:t>
            </w:r>
          </w:p>
        </w:tc>
        <w:tc>
          <w:tcPr>
            <w:tcW w:w="992"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6</w:t>
            </w:r>
          </w:p>
        </w:tc>
        <w:tc>
          <w:tcPr>
            <w:tcW w:w="1417"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7</w:t>
            </w: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8</w:t>
            </w:r>
          </w:p>
        </w:tc>
        <w:tc>
          <w:tcPr>
            <w:tcW w:w="851"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9</w:t>
            </w:r>
          </w:p>
        </w:tc>
        <w:tc>
          <w:tcPr>
            <w:tcW w:w="850"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10</w:t>
            </w:r>
          </w:p>
        </w:tc>
        <w:tc>
          <w:tcPr>
            <w:tcW w:w="1418"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11</w:t>
            </w: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12</w:t>
            </w:r>
          </w:p>
        </w:tc>
        <w:tc>
          <w:tcPr>
            <w:tcW w:w="850"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13</w:t>
            </w:r>
          </w:p>
        </w:tc>
        <w:tc>
          <w:tcPr>
            <w:tcW w:w="993"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14</w:t>
            </w:r>
          </w:p>
        </w:tc>
        <w:tc>
          <w:tcPr>
            <w:tcW w:w="1438"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15</w:t>
            </w:r>
          </w:p>
        </w:tc>
      </w:tr>
      <w:tr w:rsidR="002E0FD1" w:rsidRPr="001F2E8B" w:rsidTr="002E0FD1">
        <w:tc>
          <w:tcPr>
            <w:tcW w:w="562" w:type="dxa"/>
          </w:tcPr>
          <w:p w:rsidR="00A95D09" w:rsidRPr="001F2E8B" w:rsidRDefault="00A95D09">
            <w:pPr>
              <w:pStyle w:val="ConsPlusNormal"/>
              <w:rPr>
                <w:rFonts w:ascii="Times New Roman" w:hAnsi="Times New Roman" w:cs="Times New Roman"/>
                <w:sz w:val="24"/>
                <w:szCs w:val="24"/>
              </w:rPr>
            </w:pPr>
            <w:r w:rsidRPr="001F2E8B">
              <w:rPr>
                <w:rFonts w:ascii="Times New Roman" w:hAnsi="Times New Roman" w:cs="Times New Roman"/>
                <w:sz w:val="24"/>
                <w:szCs w:val="24"/>
              </w:rPr>
              <w:t>1</w:t>
            </w:r>
          </w:p>
        </w:tc>
        <w:tc>
          <w:tcPr>
            <w:tcW w:w="1276"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rPr>
                <w:rFonts w:ascii="Times New Roman" w:hAnsi="Times New Roman" w:cs="Times New Roman"/>
                <w:sz w:val="24"/>
                <w:szCs w:val="24"/>
              </w:rPr>
            </w:pPr>
          </w:p>
        </w:tc>
        <w:tc>
          <w:tcPr>
            <w:tcW w:w="851" w:type="dxa"/>
          </w:tcPr>
          <w:p w:rsidR="00A95D09" w:rsidRPr="001F2E8B" w:rsidRDefault="00A95D09">
            <w:pPr>
              <w:pStyle w:val="ConsPlusNormal"/>
              <w:rPr>
                <w:rFonts w:ascii="Times New Roman" w:hAnsi="Times New Roman" w:cs="Times New Roman"/>
                <w:sz w:val="24"/>
                <w:szCs w:val="24"/>
              </w:rPr>
            </w:pPr>
          </w:p>
        </w:tc>
        <w:tc>
          <w:tcPr>
            <w:tcW w:w="992" w:type="dxa"/>
          </w:tcPr>
          <w:p w:rsidR="00A95D09" w:rsidRPr="001F2E8B" w:rsidRDefault="00A95D09">
            <w:pPr>
              <w:pStyle w:val="ConsPlusNormal"/>
              <w:rPr>
                <w:rFonts w:ascii="Times New Roman" w:hAnsi="Times New Roman" w:cs="Times New Roman"/>
                <w:sz w:val="24"/>
                <w:szCs w:val="24"/>
              </w:rPr>
            </w:pPr>
          </w:p>
        </w:tc>
        <w:tc>
          <w:tcPr>
            <w:tcW w:w="1417"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rPr>
                <w:rFonts w:ascii="Times New Roman" w:hAnsi="Times New Roman" w:cs="Times New Roman"/>
                <w:sz w:val="24"/>
                <w:szCs w:val="24"/>
              </w:rPr>
            </w:pPr>
          </w:p>
        </w:tc>
        <w:tc>
          <w:tcPr>
            <w:tcW w:w="851" w:type="dxa"/>
          </w:tcPr>
          <w:p w:rsidR="00A95D09" w:rsidRPr="001F2E8B" w:rsidRDefault="00A95D09">
            <w:pPr>
              <w:pStyle w:val="ConsPlusNormal"/>
              <w:rPr>
                <w:rFonts w:ascii="Times New Roman" w:hAnsi="Times New Roman" w:cs="Times New Roman"/>
                <w:sz w:val="24"/>
                <w:szCs w:val="24"/>
              </w:rPr>
            </w:pPr>
          </w:p>
        </w:tc>
        <w:tc>
          <w:tcPr>
            <w:tcW w:w="850" w:type="dxa"/>
          </w:tcPr>
          <w:p w:rsidR="00A95D09" w:rsidRPr="001F2E8B" w:rsidRDefault="00A95D09">
            <w:pPr>
              <w:pStyle w:val="ConsPlusNormal"/>
              <w:rPr>
                <w:rFonts w:ascii="Times New Roman" w:hAnsi="Times New Roman" w:cs="Times New Roman"/>
                <w:sz w:val="24"/>
                <w:szCs w:val="24"/>
              </w:rPr>
            </w:pPr>
          </w:p>
        </w:tc>
        <w:tc>
          <w:tcPr>
            <w:tcW w:w="1418"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rPr>
                <w:rFonts w:ascii="Times New Roman" w:hAnsi="Times New Roman" w:cs="Times New Roman"/>
                <w:sz w:val="24"/>
                <w:szCs w:val="24"/>
              </w:rPr>
            </w:pPr>
          </w:p>
        </w:tc>
        <w:tc>
          <w:tcPr>
            <w:tcW w:w="850" w:type="dxa"/>
          </w:tcPr>
          <w:p w:rsidR="00A95D09" w:rsidRPr="001F2E8B" w:rsidRDefault="00A95D09">
            <w:pPr>
              <w:pStyle w:val="ConsPlusNormal"/>
              <w:rPr>
                <w:rFonts w:ascii="Times New Roman" w:hAnsi="Times New Roman" w:cs="Times New Roman"/>
                <w:sz w:val="24"/>
                <w:szCs w:val="24"/>
              </w:rPr>
            </w:pPr>
          </w:p>
        </w:tc>
        <w:tc>
          <w:tcPr>
            <w:tcW w:w="993" w:type="dxa"/>
          </w:tcPr>
          <w:p w:rsidR="00A95D09" w:rsidRPr="001F2E8B" w:rsidRDefault="00A95D09">
            <w:pPr>
              <w:pStyle w:val="ConsPlusNormal"/>
              <w:rPr>
                <w:rFonts w:ascii="Times New Roman" w:hAnsi="Times New Roman" w:cs="Times New Roman"/>
                <w:sz w:val="24"/>
                <w:szCs w:val="24"/>
              </w:rPr>
            </w:pPr>
          </w:p>
        </w:tc>
        <w:tc>
          <w:tcPr>
            <w:tcW w:w="1438" w:type="dxa"/>
          </w:tcPr>
          <w:p w:rsidR="00A95D09" w:rsidRPr="001F2E8B" w:rsidRDefault="00A95D09">
            <w:pPr>
              <w:pStyle w:val="ConsPlusNormal"/>
              <w:rPr>
                <w:rFonts w:ascii="Times New Roman" w:hAnsi="Times New Roman" w:cs="Times New Roman"/>
                <w:sz w:val="24"/>
                <w:szCs w:val="24"/>
              </w:rPr>
            </w:pPr>
          </w:p>
        </w:tc>
      </w:tr>
      <w:tr w:rsidR="002E0FD1" w:rsidRPr="001F2E8B" w:rsidTr="002E0FD1">
        <w:tc>
          <w:tcPr>
            <w:tcW w:w="562" w:type="dxa"/>
          </w:tcPr>
          <w:p w:rsidR="00A95D09" w:rsidRPr="001F2E8B" w:rsidRDefault="00A95D09">
            <w:pPr>
              <w:pStyle w:val="ConsPlusNormal"/>
              <w:rPr>
                <w:rFonts w:ascii="Times New Roman" w:hAnsi="Times New Roman" w:cs="Times New Roman"/>
                <w:sz w:val="24"/>
                <w:szCs w:val="24"/>
              </w:rPr>
            </w:pPr>
            <w:r w:rsidRPr="001F2E8B">
              <w:rPr>
                <w:rFonts w:ascii="Times New Roman" w:hAnsi="Times New Roman" w:cs="Times New Roman"/>
                <w:sz w:val="24"/>
                <w:szCs w:val="24"/>
              </w:rPr>
              <w:t>2</w:t>
            </w:r>
          </w:p>
        </w:tc>
        <w:tc>
          <w:tcPr>
            <w:tcW w:w="1276"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rPr>
                <w:rFonts w:ascii="Times New Roman" w:hAnsi="Times New Roman" w:cs="Times New Roman"/>
                <w:sz w:val="24"/>
                <w:szCs w:val="24"/>
              </w:rPr>
            </w:pPr>
          </w:p>
        </w:tc>
        <w:tc>
          <w:tcPr>
            <w:tcW w:w="851" w:type="dxa"/>
          </w:tcPr>
          <w:p w:rsidR="00A95D09" w:rsidRPr="001F2E8B" w:rsidRDefault="00A95D09">
            <w:pPr>
              <w:pStyle w:val="ConsPlusNormal"/>
              <w:rPr>
                <w:rFonts w:ascii="Times New Roman" w:hAnsi="Times New Roman" w:cs="Times New Roman"/>
                <w:sz w:val="24"/>
                <w:szCs w:val="24"/>
              </w:rPr>
            </w:pPr>
          </w:p>
        </w:tc>
        <w:tc>
          <w:tcPr>
            <w:tcW w:w="992" w:type="dxa"/>
          </w:tcPr>
          <w:p w:rsidR="00A95D09" w:rsidRPr="001F2E8B" w:rsidRDefault="00A95D09">
            <w:pPr>
              <w:pStyle w:val="ConsPlusNormal"/>
              <w:rPr>
                <w:rFonts w:ascii="Times New Roman" w:hAnsi="Times New Roman" w:cs="Times New Roman"/>
                <w:sz w:val="24"/>
                <w:szCs w:val="24"/>
              </w:rPr>
            </w:pPr>
          </w:p>
        </w:tc>
        <w:tc>
          <w:tcPr>
            <w:tcW w:w="1417"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rPr>
                <w:rFonts w:ascii="Times New Roman" w:hAnsi="Times New Roman" w:cs="Times New Roman"/>
                <w:sz w:val="24"/>
                <w:szCs w:val="24"/>
              </w:rPr>
            </w:pPr>
          </w:p>
        </w:tc>
        <w:tc>
          <w:tcPr>
            <w:tcW w:w="851" w:type="dxa"/>
          </w:tcPr>
          <w:p w:rsidR="00A95D09" w:rsidRPr="001F2E8B" w:rsidRDefault="00A95D09">
            <w:pPr>
              <w:pStyle w:val="ConsPlusNormal"/>
              <w:rPr>
                <w:rFonts w:ascii="Times New Roman" w:hAnsi="Times New Roman" w:cs="Times New Roman"/>
                <w:sz w:val="24"/>
                <w:szCs w:val="24"/>
              </w:rPr>
            </w:pPr>
          </w:p>
        </w:tc>
        <w:tc>
          <w:tcPr>
            <w:tcW w:w="850" w:type="dxa"/>
          </w:tcPr>
          <w:p w:rsidR="00A95D09" w:rsidRPr="001F2E8B" w:rsidRDefault="00A95D09">
            <w:pPr>
              <w:pStyle w:val="ConsPlusNormal"/>
              <w:rPr>
                <w:rFonts w:ascii="Times New Roman" w:hAnsi="Times New Roman" w:cs="Times New Roman"/>
                <w:sz w:val="24"/>
                <w:szCs w:val="24"/>
              </w:rPr>
            </w:pPr>
          </w:p>
        </w:tc>
        <w:tc>
          <w:tcPr>
            <w:tcW w:w="1418"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rPr>
                <w:rFonts w:ascii="Times New Roman" w:hAnsi="Times New Roman" w:cs="Times New Roman"/>
                <w:sz w:val="24"/>
                <w:szCs w:val="24"/>
              </w:rPr>
            </w:pPr>
          </w:p>
        </w:tc>
        <w:tc>
          <w:tcPr>
            <w:tcW w:w="850" w:type="dxa"/>
          </w:tcPr>
          <w:p w:rsidR="00A95D09" w:rsidRPr="001F2E8B" w:rsidRDefault="00A95D09">
            <w:pPr>
              <w:pStyle w:val="ConsPlusNormal"/>
              <w:rPr>
                <w:rFonts w:ascii="Times New Roman" w:hAnsi="Times New Roman" w:cs="Times New Roman"/>
                <w:sz w:val="24"/>
                <w:szCs w:val="24"/>
              </w:rPr>
            </w:pPr>
          </w:p>
        </w:tc>
        <w:tc>
          <w:tcPr>
            <w:tcW w:w="993" w:type="dxa"/>
          </w:tcPr>
          <w:p w:rsidR="00A95D09" w:rsidRPr="001F2E8B" w:rsidRDefault="00A95D09">
            <w:pPr>
              <w:pStyle w:val="ConsPlusNormal"/>
              <w:rPr>
                <w:rFonts w:ascii="Times New Roman" w:hAnsi="Times New Roman" w:cs="Times New Roman"/>
                <w:sz w:val="24"/>
                <w:szCs w:val="24"/>
              </w:rPr>
            </w:pPr>
          </w:p>
        </w:tc>
        <w:tc>
          <w:tcPr>
            <w:tcW w:w="1438" w:type="dxa"/>
          </w:tcPr>
          <w:p w:rsidR="00A95D09" w:rsidRPr="001F2E8B" w:rsidRDefault="00A95D09">
            <w:pPr>
              <w:pStyle w:val="ConsPlusNormal"/>
              <w:rPr>
                <w:rFonts w:ascii="Times New Roman" w:hAnsi="Times New Roman" w:cs="Times New Roman"/>
                <w:sz w:val="24"/>
                <w:szCs w:val="24"/>
              </w:rPr>
            </w:pPr>
          </w:p>
        </w:tc>
      </w:tr>
      <w:tr w:rsidR="002E0FD1" w:rsidRPr="001F2E8B" w:rsidTr="002E0FD1">
        <w:tc>
          <w:tcPr>
            <w:tcW w:w="562" w:type="dxa"/>
          </w:tcPr>
          <w:p w:rsidR="00A95D09" w:rsidRPr="001F2E8B" w:rsidRDefault="00A95D09">
            <w:pPr>
              <w:pStyle w:val="ConsPlusNormal"/>
              <w:rPr>
                <w:rFonts w:ascii="Times New Roman" w:hAnsi="Times New Roman" w:cs="Times New Roman"/>
                <w:sz w:val="24"/>
                <w:szCs w:val="24"/>
              </w:rPr>
            </w:pPr>
            <w:r w:rsidRPr="001F2E8B">
              <w:rPr>
                <w:rFonts w:ascii="Times New Roman" w:hAnsi="Times New Roman" w:cs="Times New Roman"/>
                <w:sz w:val="24"/>
                <w:szCs w:val="24"/>
              </w:rPr>
              <w:t>...</w:t>
            </w:r>
          </w:p>
        </w:tc>
        <w:tc>
          <w:tcPr>
            <w:tcW w:w="1276"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rPr>
                <w:rFonts w:ascii="Times New Roman" w:hAnsi="Times New Roman" w:cs="Times New Roman"/>
                <w:sz w:val="24"/>
                <w:szCs w:val="24"/>
              </w:rPr>
            </w:pPr>
          </w:p>
        </w:tc>
        <w:tc>
          <w:tcPr>
            <w:tcW w:w="851" w:type="dxa"/>
          </w:tcPr>
          <w:p w:rsidR="00A95D09" w:rsidRPr="001F2E8B" w:rsidRDefault="00A95D09">
            <w:pPr>
              <w:pStyle w:val="ConsPlusNormal"/>
              <w:rPr>
                <w:rFonts w:ascii="Times New Roman" w:hAnsi="Times New Roman" w:cs="Times New Roman"/>
                <w:sz w:val="24"/>
                <w:szCs w:val="24"/>
              </w:rPr>
            </w:pPr>
          </w:p>
        </w:tc>
        <w:tc>
          <w:tcPr>
            <w:tcW w:w="992" w:type="dxa"/>
          </w:tcPr>
          <w:p w:rsidR="00A95D09" w:rsidRPr="001F2E8B" w:rsidRDefault="00A95D09">
            <w:pPr>
              <w:pStyle w:val="ConsPlusNormal"/>
              <w:rPr>
                <w:rFonts w:ascii="Times New Roman" w:hAnsi="Times New Roman" w:cs="Times New Roman"/>
                <w:sz w:val="24"/>
                <w:szCs w:val="24"/>
              </w:rPr>
            </w:pPr>
          </w:p>
        </w:tc>
        <w:tc>
          <w:tcPr>
            <w:tcW w:w="1417"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rPr>
                <w:rFonts w:ascii="Times New Roman" w:hAnsi="Times New Roman" w:cs="Times New Roman"/>
                <w:sz w:val="24"/>
                <w:szCs w:val="24"/>
              </w:rPr>
            </w:pPr>
          </w:p>
        </w:tc>
        <w:tc>
          <w:tcPr>
            <w:tcW w:w="851" w:type="dxa"/>
          </w:tcPr>
          <w:p w:rsidR="00A95D09" w:rsidRPr="001F2E8B" w:rsidRDefault="00A95D09">
            <w:pPr>
              <w:pStyle w:val="ConsPlusNormal"/>
              <w:rPr>
                <w:rFonts w:ascii="Times New Roman" w:hAnsi="Times New Roman" w:cs="Times New Roman"/>
                <w:sz w:val="24"/>
                <w:szCs w:val="24"/>
              </w:rPr>
            </w:pPr>
          </w:p>
        </w:tc>
        <w:tc>
          <w:tcPr>
            <w:tcW w:w="850" w:type="dxa"/>
          </w:tcPr>
          <w:p w:rsidR="00A95D09" w:rsidRPr="001F2E8B" w:rsidRDefault="00A95D09">
            <w:pPr>
              <w:pStyle w:val="ConsPlusNormal"/>
              <w:rPr>
                <w:rFonts w:ascii="Times New Roman" w:hAnsi="Times New Roman" w:cs="Times New Roman"/>
                <w:sz w:val="24"/>
                <w:szCs w:val="24"/>
              </w:rPr>
            </w:pPr>
          </w:p>
        </w:tc>
        <w:tc>
          <w:tcPr>
            <w:tcW w:w="1418"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rPr>
                <w:rFonts w:ascii="Times New Roman" w:hAnsi="Times New Roman" w:cs="Times New Roman"/>
                <w:sz w:val="24"/>
                <w:szCs w:val="24"/>
              </w:rPr>
            </w:pPr>
          </w:p>
        </w:tc>
        <w:tc>
          <w:tcPr>
            <w:tcW w:w="850" w:type="dxa"/>
          </w:tcPr>
          <w:p w:rsidR="00A95D09" w:rsidRPr="001F2E8B" w:rsidRDefault="00A95D09">
            <w:pPr>
              <w:pStyle w:val="ConsPlusNormal"/>
              <w:rPr>
                <w:rFonts w:ascii="Times New Roman" w:hAnsi="Times New Roman" w:cs="Times New Roman"/>
                <w:sz w:val="24"/>
                <w:szCs w:val="24"/>
              </w:rPr>
            </w:pPr>
          </w:p>
        </w:tc>
        <w:tc>
          <w:tcPr>
            <w:tcW w:w="993" w:type="dxa"/>
          </w:tcPr>
          <w:p w:rsidR="00A95D09" w:rsidRPr="001F2E8B" w:rsidRDefault="00A95D09">
            <w:pPr>
              <w:pStyle w:val="ConsPlusNormal"/>
              <w:rPr>
                <w:rFonts w:ascii="Times New Roman" w:hAnsi="Times New Roman" w:cs="Times New Roman"/>
                <w:sz w:val="24"/>
                <w:szCs w:val="24"/>
              </w:rPr>
            </w:pPr>
          </w:p>
        </w:tc>
        <w:tc>
          <w:tcPr>
            <w:tcW w:w="1438" w:type="dxa"/>
          </w:tcPr>
          <w:p w:rsidR="00A95D09" w:rsidRPr="001F2E8B" w:rsidRDefault="00A95D09">
            <w:pPr>
              <w:pStyle w:val="ConsPlusNormal"/>
              <w:rPr>
                <w:rFonts w:ascii="Times New Roman" w:hAnsi="Times New Roman" w:cs="Times New Roman"/>
                <w:sz w:val="24"/>
                <w:szCs w:val="24"/>
              </w:rPr>
            </w:pPr>
          </w:p>
        </w:tc>
      </w:tr>
      <w:tr w:rsidR="002E0FD1" w:rsidRPr="001F2E8B" w:rsidTr="002E0FD1">
        <w:tc>
          <w:tcPr>
            <w:tcW w:w="1838" w:type="dxa"/>
            <w:gridSpan w:val="2"/>
          </w:tcPr>
          <w:p w:rsidR="00A95D09" w:rsidRPr="001F2E8B" w:rsidRDefault="00A95D09">
            <w:pPr>
              <w:pStyle w:val="ConsPlusNormal"/>
              <w:rPr>
                <w:rFonts w:ascii="Times New Roman" w:hAnsi="Times New Roman" w:cs="Times New Roman"/>
                <w:sz w:val="24"/>
                <w:szCs w:val="24"/>
              </w:rPr>
            </w:pPr>
            <w:r w:rsidRPr="001F2E8B">
              <w:rPr>
                <w:rFonts w:ascii="Times New Roman" w:hAnsi="Times New Roman" w:cs="Times New Roman"/>
                <w:sz w:val="24"/>
                <w:szCs w:val="24"/>
              </w:rPr>
              <w:t>Всего</w:t>
            </w: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х</w:t>
            </w: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х</w:t>
            </w:r>
          </w:p>
        </w:tc>
        <w:tc>
          <w:tcPr>
            <w:tcW w:w="851"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х</w:t>
            </w:r>
          </w:p>
        </w:tc>
        <w:tc>
          <w:tcPr>
            <w:tcW w:w="992"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х</w:t>
            </w:r>
          </w:p>
        </w:tc>
        <w:tc>
          <w:tcPr>
            <w:tcW w:w="1417"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х</w:t>
            </w:r>
          </w:p>
        </w:tc>
        <w:tc>
          <w:tcPr>
            <w:tcW w:w="851"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х</w:t>
            </w:r>
          </w:p>
        </w:tc>
        <w:tc>
          <w:tcPr>
            <w:tcW w:w="850"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х</w:t>
            </w:r>
          </w:p>
        </w:tc>
        <w:tc>
          <w:tcPr>
            <w:tcW w:w="1418" w:type="dxa"/>
          </w:tcPr>
          <w:p w:rsidR="00A95D09" w:rsidRPr="001F2E8B" w:rsidRDefault="00A95D09">
            <w:pPr>
              <w:pStyle w:val="ConsPlusNormal"/>
              <w:rPr>
                <w:rFonts w:ascii="Times New Roman" w:hAnsi="Times New Roman" w:cs="Times New Roman"/>
                <w:sz w:val="24"/>
                <w:szCs w:val="24"/>
              </w:rPr>
            </w:pPr>
          </w:p>
        </w:tc>
        <w:tc>
          <w:tcPr>
            <w:tcW w:w="1134"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х</w:t>
            </w:r>
          </w:p>
        </w:tc>
        <w:tc>
          <w:tcPr>
            <w:tcW w:w="850"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х</w:t>
            </w:r>
          </w:p>
        </w:tc>
        <w:tc>
          <w:tcPr>
            <w:tcW w:w="993" w:type="dxa"/>
          </w:tcPr>
          <w:p w:rsidR="00A95D09" w:rsidRPr="001F2E8B" w:rsidRDefault="00A95D09">
            <w:pPr>
              <w:pStyle w:val="ConsPlusNormal"/>
              <w:jc w:val="center"/>
              <w:rPr>
                <w:rFonts w:ascii="Times New Roman" w:hAnsi="Times New Roman" w:cs="Times New Roman"/>
                <w:sz w:val="24"/>
                <w:szCs w:val="24"/>
              </w:rPr>
            </w:pPr>
            <w:r w:rsidRPr="001F2E8B">
              <w:rPr>
                <w:rFonts w:ascii="Times New Roman" w:hAnsi="Times New Roman" w:cs="Times New Roman"/>
                <w:sz w:val="24"/>
                <w:szCs w:val="24"/>
              </w:rPr>
              <w:t>х</w:t>
            </w:r>
          </w:p>
        </w:tc>
        <w:tc>
          <w:tcPr>
            <w:tcW w:w="1438" w:type="dxa"/>
          </w:tcPr>
          <w:p w:rsidR="00A95D09" w:rsidRPr="001F2E8B" w:rsidRDefault="00A95D09">
            <w:pPr>
              <w:pStyle w:val="ConsPlusNormal"/>
              <w:rPr>
                <w:rFonts w:ascii="Times New Roman" w:hAnsi="Times New Roman" w:cs="Times New Roman"/>
                <w:sz w:val="24"/>
                <w:szCs w:val="24"/>
              </w:rPr>
            </w:pPr>
          </w:p>
        </w:tc>
      </w:tr>
    </w:tbl>
    <w:p w:rsidR="00A95D09" w:rsidRPr="00A95D09" w:rsidRDefault="00A95D09">
      <w:pPr>
        <w:pStyle w:val="ConsPlusNormal"/>
        <w:rPr>
          <w:rFonts w:ascii="Times New Roman" w:hAnsi="Times New Roman" w:cs="Times New Roman"/>
          <w:sz w:val="28"/>
          <w:szCs w:val="28"/>
        </w:rPr>
        <w:sectPr w:rsidR="00A95D09" w:rsidRPr="00A95D09">
          <w:pgSz w:w="16838" w:h="11905" w:orient="landscape"/>
          <w:pgMar w:top="1701" w:right="397" w:bottom="850" w:left="397" w:header="0" w:footer="0" w:gutter="0"/>
          <w:cols w:space="720"/>
          <w:titlePg/>
        </w:sect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bookmarkStart w:id="54" w:name="P1114"/>
      <w:bookmarkEnd w:id="54"/>
      <w:r w:rsidRPr="00A95D09">
        <w:rPr>
          <w:rFonts w:ascii="Times New Roman" w:hAnsi="Times New Roman" w:cs="Times New Roman"/>
          <w:sz w:val="28"/>
          <w:szCs w:val="28"/>
        </w:rPr>
        <w:t>4. Всего затраты на поддержку производства молока ______________________________, рублей (сумма графы 14 по строке "Всего" таблицы пункта 2 и графы 15 по строке "Всего" таблицы пункта 3).</w:t>
      </w:r>
    </w:p>
    <w:p w:rsidR="00A95D09" w:rsidRPr="00A95D09" w:rsidRDefault="00A95D09">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6"/>
        <w:gridCol w:w="2774"/>
      </w:tblGrid>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Участник отбора</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или лицо, уполномоченное им</w:t>
            </w:r>
          </w:p>
        </w:tc>
        <w:tc>
          <w:tcPr>
            <w:tcW w:w="2774" w:type="dxa"/>
            <w:tcBorders>
              <w:top w:val="nil"/>
              <w:left w:val="nil"/>
              <w:bottom w:val="single" w:sz="4" w:space="0" w:color="auto"/>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c>
          <w:tcPr>
            <w:tcW w:w="2774" w:type="dxa"/>
            <w:tcBorders>
              <w:top w:val="single" w:sz="4" w:space="0" w:color="auto"/>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(ФИО)</w:t>
            </w:r>
          </w:p>
        </w:tc>
      </w:tr>
      <w:tr w:rsidR="00A95D09" w:rsidRPr="00A95D09">
        <w:tc>
          <w:tcPr>
            <w:tcW w:w="9070" w:type="dxa"/>
            <w:gridSpan w:val="2"/>
            <w:tcBorders>
              <w:top w:val="nil"/>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Электронная подпись</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 _______ 20__ г.</w:t>
            </w:r>
          </w:p>
        </w:tc>
      </w:tr>
    </w:tbl>
    <w:p w:rsidR="00A95D09" w:rsidRPr="00A95D09" w:rsidRDefault="00A95D09" w:rsidP="001F2E8B">
      <w:pPr>
        <w:pStyle w:val="ConsPlusNormal"/>
        <w:jc w:val="both"/>
        <w:rPr>
          <w:rFonts w:ascii="Times New Roman" w:hAnsi="Times New Roman" w:cs="Times New Roman"/>
          <w:sz w:val="28"/>
          <w:szCs w:val="28"/>
        </w:rPr>
      </w:pP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&lt;1&gt; Год, предшествующий году направления заявки.</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&lt;2&gt; Платежные поручения или иные расчетные (платежные) документы, подтверждающие осуществление платежей и содержащие информацию об организационно-правовой форме, наименовании участника отбора, ИНН (для юридических лиц), ФИО, ИНН (для физических лиц). При проведении взаимозачетов за поставленные материальные ресурсы, выполненные работы, оказанные услуги: универсальные передаточные документы, товарные накладные, транспортные накладные, акты выполненных работ, оказанных услуг, акты сверки, акты взаимозачетов или соглашения о взаимозачете.</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&lt;3&gt; С учетом налога на добавленную стоимость - для участника отбора,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участника отбора, являющегося налогоплательщиком налога на добавленную стоимость. В графе 14 таблицы сумма затрат на поддержку производства молока, представленная к субсидированию в соответствии с иными нормативными правовыми актами Красноярского края, не указывается.</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&lt;4&gt; Работники, непосредственно занятые на обслуживании маточного поголовья основного стада молочных крупного рогатого скота и (или) коз.</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&lt;5&gt; Заполненный по унифицированной форме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 xml:space="preserve">Т-12 или унифицированной форме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Т-13.</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&lt;6&gt;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A95D09" w:rsidRPr="00A95D09" w:rsidRDefault="00A95D09" w:rsidP="00C64FC6">
      <w:pPr>
        <w:pStyle w:val="ConsPlusNormal"/>
        <w:ind w:firstLine="540"/>
        <w:jc w:val="both"/>
        <w:rPr>
          <w:rFonts w:ascii="Times New Roman" w:hAnsi="Times New Roman" w:cs="Times New Roman"/>
          <w:sz w:val="28"/>
          <w:szCs w:val="28"/>
        </w:rPr>
      </w:pPr>
    </w:p>
    <w:p w:rsidR="001F2E8B" w:rsidRPr="00A95D09" w:rsidRDefault="00A95D09" w:rsidP="001F2E8B">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Примечание. При необходимости участник отбора может добавить </w:t>
      </w:r>
      <w:r w:rsidR="001F2E8B">
        <w:rPr>
          <w:rFonts w:ascii="Times New Roman" w:hAnsi="Times New Roman" w:cs="Times New Roman"/>
          <w:sz w:val="28"/>
          <w:szCs w:val="28"/>
        </w:rPr>
        <w:t>в таблице дополнительные строки.</w:t>
      </w:r>
    </w:p>
    <w:p w:rsidR="001F2E8B" w:rsidRDefault="001F2E8B" w:rsidP="001F2E8B">
      <w:pPr>
        <w:pStyle w:val="ConsPlusNormal"/>
        <w:ind w:left="6372" w:firstLine="708"/>
        <w:jc w:val="center"/>
        <w:outlineLvl w:val="1"/>
        <w:rPr>
          <w:rFonts w:ascii="Times New Roman" w:hAnsi="Times New Roman" w:cs="Times New Roman"/>
          <w:sz w:val="28"/>
          <w:szCs w:val="28"/>
        </w:rPr>
      </w:pPr>
    </w:p>
    <w:p w:rsidR="00C64FC6" w:rsidRDefault="00C64FC6" w:rsidP="001F2E8B">
      <w:pPr>
        <w:pStyle w:val="ConsPlusNormal"/>
        <w:ind w:left="6372" w:firstLine="708"/>
        <w:jc w:val="center"/>
        <w:outlineLvl w:val="1"/>
        <w:rPr>
          <w:rFonts w:ascii="Times New Roman" w:hAnsi="Times New Roman" w:cs="Times New Roman"/>
          <w:sz w:val="28"/>
          <w:szCs w:val="28"/>
        </w:rPr>
      </w:pPr>
    </w:p>
    <w:p w:rsidR="00C64FC6" w:rsidRDefault="00C64FC6" w:rsidP="001F2E8B">
      <w:pPr>
        <w:pStyle w:val="ConsPlusNormal"/>
        <w:ind w:left="6372" w:firstLine="708"/>
        <w:jc w:val="center"/>
        <w:outlineLvl w:val="1"/>
        <w:rPr>
          <w:rFonts w:ascii="Times New Roman" w:hAnsi="Times New Roman" w:cs="Times New Roman"/>
          <w:sz w:val="28"/>
          <w:szCs w:val="28"/>
        </w:rPr>
      </w:pPr>
    </w:p>
    <w:p w:rsidR="00C64FC6" w:rsidRDefault="00C64FC6" w:rsidP="001F2E8B">
      <w:pPr>
        <w:pStyle w:val="ConsPlusNormal"/>
        <w:ind w:left="6372" w:firstLine="708"/>
        <w:jc w:val="center"/>
        <w:outlineLvl w:val="1"/>
        <w:rPr>
          <w:rFonts w:ascii="Times New Roman" w:hAnsi="Times New Roman" w:cs="Times New Roman"/>
          <w:sz w:val="28"/>
          <w:szCs w:val="28"/>
        </w:rPr>
      </w:pPr>
    </w:p>
    <w:p w:rsidR="00A95D09" w:rsidRPr="00A95D09" w:rsidRDefault="001F2E8B" w:rsidP="001F2E8B">
      <w:pPr>
        <w:pStyle w:val="ConsPlusNormal"/>
        <w:ind w:left="7080"/>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A95D09" w:rsidRPr="00A95D09">
        <w:rPr>
          <w:rFonts w:ascii="Times New Roman" w:hAnsi="Times New Roman" w:cs="Times New Roman"/>
          <w:sz w:val="28"/>
          <w:szCs w:val="28"/>
        </w:rPr>
        <w:t xml:space="preserve">Приложение </w:t>
      </w:r>
      <w:r w:rsidR="00213D34">
        <w:rPr>
          <w:rFonts w:ascii="Times New Roman" w:hAnsi="Times New Roman" w:cs="Times New Roman"/>
          <w:sz w:val="28"/>
          <w:szCs w:val="28"/>
        </w:rPr>
        <w:t xml:space="preserve">№ </w:t>
      </w:r>
      <w:r w:rsidR="00A95D09" w:rsidRPr="00A95D09">
        <w:rPr>
          <w:rFonts w:ascii="Times New Roman" w:hAnsi="Times New Roman" w:cs="Times New Roman"/>
          <w:sz w:val="28"/>
          <w:szCs w:val="28"/>
        </w:rPr>
        <w:t>6</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к Порядку</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предоставления субсидий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возмещение части затрат</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поддержку производства</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молока и проведения</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отбора получателей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указанных субсидий</w:t>
      </w:r>
    </w:p>
    <w:p w:rsidR="00A95D09" w:rsidRPr="00A95D09" w:rsidRDefault="00A95D09">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A95D09" w:rsidRPr="00A95D09">
        <w:tc>
          <w:tcPr>
            <w:tcW w:w="9070" w:type="dxa"/>
            <w:tcBorders>
              <w:top w:val="nil"/>
              <w:left w:val="nil"/>
              <w:bottom w:val="nil"/>
              <w:right w:val="nil"/>
            </w:tcBorders>
          </w:tcPr>
          <w:p w:rsidR="00A95D09" w:rsidRPr="00A95D09" w:rsidRDefault="00A95D09">
            <w:pPr>
              <w:pStyle w:val="ConsPlusNormal"/>
              <w:jc w:val="center"/>
              <w:rPr>
                <w:rFonts w:ascii="Times New Roman" w:hAnsi="Times New Roman" w:cs="Times New Roman"/>
                <w:sz w:val="28"/>
                <w:szCs w:val="28"/>
              </w:rPr>
            </w:pPr>
            <w:bookmarkStart w:id="55" w:name="P1148"/>
            <w:bookmarkEnd w:id="55"/>
            <w:r w:rsidRPr="00A95D09">
              <w:rPr>
                <w:rFonts w:ascii="Times New Roman" w:hAnsi="Times New Roman" w:cs="Times New Roman"/>
                <w:sz w:val="28"/>
                <w:szCs w:val="28"/>
              </w:rPr>
              <w:t>Сведений о работниках, непосредственно занятых</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на обслуживании маточного поголовья основного стада молочных</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крупного рогатого скота и (или) коз, по которым представлены</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документы на оплату труда с отчислениями налога на доходы</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физических лиц и страховых взносов</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___________________________________________________________</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(полное наименование или ФИО сельскохозяйственного</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товаропроизводителя (за исключением граждан, ведущих личное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подсобное хозяйство, не применяющих специальный налоговый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режим "Налог на профессиональный доход",</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и сельскохозяйственного кредитного потребительского</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кооператива), наименование научной и образовательной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организации, ФИО гражданина, ведущего личное подсобное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хозяйство и применяющего специальный налоговый режим "Налог</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на профессиональный доход" (далее - участник отбора)</w:t>
            </w:r>
          </w:p>
        </w:tc>
      </w:tr>
      <w:tr w:rsidR="00A95D09" w:rsidRPr="00A95D09">
        <w:tc>
          <w:tcPr>
            <w:tcW w:w="9070"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9070" w:type="dxa"/>
            <w:tcBorders>
              <w:top w:val="nil"/>
              <w:left w:val="nil"/>
              <w:bottom w:val="nil"/>
              <w:right w:val="nil"/>
            </w:tcBorders>
          </w:tcPr>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поясняет, что для подтверждения затрат на цели субсидирования представлены документы, подтверждающие оплату труда работников с отчислениями налога на доходы физических лиц и страховых взносов за:</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__________________________________________</w:t>
            </w:r>
            <w:r w:rsidR="009F5978">
              <w:rPr>
                <w:rFonts w:ascii="Times New Roman" w:hAnsi="Times New Roman" w:cs="Times New Roman"/>
                <w:sz w:val="28"/>
                <w:szCs w:val="28"/>
              </w:rPr>
              <w:t>_________________</w:t>
            </w:r>
            <w:r w:rsidRPr="00A95D09">
              <w:rPr>
                <w:rFonts w:ascii="Times New Roman" w:hAnsi="Times New Roman" w:cs="Times New Roman"/>
                <w:sz w:val="28"/>
                <w:szCs w:val="28"/>
              </w:rPr>
              <w:t xml:space="preserve"> года,</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(период, за который предоставляются документы, подтверждающие оплату труда с отчислениями налога на доходы физических лиц и страховых взносов)</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непосредственно занятых на обслуживании маточного поголовья основного стада молочных крупного рогатого скота и (или) коз:</w:t>
            </w:r>
          </w:p>
        </w:tc>
      </w:tr>
    </w:tbl>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rPr>
          <w:rFonts w:ascii="Times New Roman" w:hAnsi="Times New Roman" w:cs="Times New Roman"/>
          <w:sz w:val="28"/>
          <w:szCs w:val="28"/>
        </w:rPr>
        <w:sectPr w:rsidR="00A95D09" w:rsidRPr="00A95D0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418"/>
        <w:gridCol w:w="1559"/>
        <w:gridCol w:w="1418"/>
        <w:gridCol w:w="1701"/>
        <w:gridCol w:w="1417"/>
        <w:gridCol w:w="1559"/>
        <w:gridCol w:w="2127"/>
        <w:gridCol w:w="2409"/>
      </w:tblGrid>
      <w:tr w:rsidR="00A95D09" w:rsidRPr="001F2E8B" w:rsidTr="009F5978">
        <w:tc>
          <w:tcPr>
            <w:tcW w:w="562" w:type="dxa"/>
            <w:vMerge w:val="restart"/>
          </w:tcPr>
          <w:p w:rsidR="00A95D09" w:rsidRPr="001F2E8B" w:rsidRDefault="00213D34">
            <w:pPr>
              <w:pStyle w:val="ConsPlusNormal"/>
              <w:jc w:val="center"/>
              <w:rPr>
                <w:rFonts w:ascii="Times New Roman" w:hAnsi="Times New Roman" w:cs="Times New Roman"/>
                <w:szCs w:val="22"/>
              </w:rPr>
            </w:pPr>
            <w:r>
              <w:rPr>
                <w:rFonts w:ascii="Times New Roman" w:hAnsi="Times New Roman" w:cs="Times New Roman"/>
                <w:szCs w:val="22"/>
              </w:rPr>
              <w:t xml:space="preserve">№ </w:t>
            </w:r>
            <w:proofErr w:type="spellStart"/>
            <w:r w:rsidR="00A95D09" w:rsidRPr="001F2E8B">
              <w:rPr>
                <w:rFonts w:ascii="Times New Roman" w:hAnsi="Times New Roman" w:cs="Times New Roman"/>
                <w:szCs w:val="22"/>
              </w:rPr>
              <w:t>п.п</w:t>
            </w:r>
            <w:proofErr w:type="spellEnd"/>
          </w:p>
        </w:tc>
        <w:tc>
          <w:tcPr>
            <w:tcW w:w="1418" w:type="dxa"/>
            <w:vMerge w:val="restart"/>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ФИО работника</w:t>
            </w:r>
          </w:p>
        </w:tc>
        <w:tc>
          <w:tcPr>
            <w:tcW w:w="1559" w:type="dxa"/>
            <w:vMerge w:val="restart"/>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Должность работника</w:t>
            </w:r>
          </w:p>
        </w:tc>
        <w:tc>
          <w:tcPr>
            <w:tcW w:w="1418" w:type="dxa"/>
            <w:vMerge w:val="restart"/>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Период затрат по оплате труда &lt;1&gt;</w:t>
            </w:r>
          </w:p>
        </w:tc>
        <w:tc>
          <w:tcPr>
            <w:tcW w:w="1701" w:type="dxa"/>
            <w:vMerge w:val="restart"/>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Начисленная оплата труда работнику за весь период, рублей</w:t>
            </w:r>
          </w:p>
        </w:tc>
        <w:tc>
          <w:tcPr>
            <w:tcW w:w="2976" w:type="dxa"/>
            <w:gridSpan w:val="2"/>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в том числе</w:t>
            </w:r>
          </w:p>
        </w:tc>
        <w:tc>
          <w:tcPr>
            <w:tcW w:w="2127" w:type="dxa"/>
            <w:vMerge w:val="restart"/>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Перечисленные страховые взносы по работнику за весь период, рублей</w:t>
            </w:r>
          </w:p>
        </w:tc>
        <w:tc>
          <w:tcPr>
            <w:tcW w:w="2409" w:type="dxa"/>
            <w:vMerge w:val="restart"/>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Итого затраты, предъявляемые к субсидированию, рублей</w:t>
            </w:r>
          </w:p>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(гр. 5 - гр. 7 &lt;2&gt; + гр. 8)</w:t>
            </w:r>
          </w:p>
        </w:tc>
      </w:tr>
      <w:tr w:rsidR="00A95D09" w:rsidRPr="001F2E8B" w:rsidTr="009F5978">
        <w:tc>
          <w:tcPr>
            <w:tcW w:w="562" w:type="dxa"/>
            <w:vMerge/>
          </w:tcPr>
          <w:p w:rsidR="00A95D09" w:rsidRPr="001F2E8B" w:rsidRDefault="00A95D09">
            <w:pPr>
              <w:pStyle w:val="ConsPlusNormal"/>
              <w:rPr>
                <w:rFonts w:ascii="Times New Roman" w:hAnsi="Times New Roman" w:cs="Times New Roman"/>
                <w:szCs w:val="22"/>
              </w:rPr>
            </w:pPr>
          </w:p>
        </w:tc>
        <w:tc>
          <w:tcPr>
            <w:tcW w:w="1418" w:type="dxa"/>
            <w:vMerge/>
          </w:tcPr>
          <w:p w:rsidR="00A95D09" w:rsidRPr="001F2E8B" w:rsidRDefault="00A95D09">
            <w:pPr>
              <w:pStyle w:val="ConsPlusNormal"/>
              <w:rPr>
                <w:rFonts w:ascii="Times New Roman" w:hAnsi="Times New Roman" w:cs="Times New Roman"/>
                <w:szCs w:val="22"/>
              </w:rPr>
            </w:pPr>
          </w:p>
        </w:tc>
        <w:tc>
          <w:tcPr>
            <w:tcW w:w="1559" w:type="dxa"/>
            <w:vMerge/>
          </w:tcPr>
          <w:p w:rsidR="00A95D09" w:rsidRPr="001F2E8B" w:rsidRDefault="00A95D09">
            <w:pPr>
              <w:pStyle w:val="ConsPlusNormal"/>
              <w:rPr>
                <w:rFonts w:ascii="Times New Roman" w:hAnsi="Times New Roman" w:cs="Times New Roman"/>
                <w:szCs w:val="22"/>
              </w:rPr>
            </w:pPr>
          </w:p>
        </w:tc>
        <w:tc>
          <w:tcPr>
            <w:tcW w:w="1418" w:type="dxa"/>
            <w:vMerge/>
          </w:tcPr>
          <w:p w:rsidR="00A95D09" w:rsidRPr="001F2E8B" w:rsidRDefault="00A95D09">
            <w:pPr>
              <w:pStyle w:val="ConsPlusNormal"/>
              <w:rPr>
                <w:rFonts w:ascii="Times New Roman" w:hAnsi="Times New Roman" w:cs="Times New Roman"/>
                <w:szCs w:val="22"/>
              </w:rPr>
            </w:pPr>
          </w:p>
        </w:tc>
        <w:tc>
          <w:tcPr>
            <w:tcW w:w="1701" w:type="dxa"/>
            <w:vMerge/>
          </w:tcPr>
          <w:p w:rsidR="00A95D09" w:rsidRPr="001F2E8B" w:rsidRDefault="00A95D09">
            <w:pPr>
              <w:pStyle w:val="ConsPlusNormal"/>
              <w:rPr>
                <w:rFonts w:ascii="Times New Roman" w:hAnsi="Times New Roman" w:cs="Times New Roman"/>
                <w:szCs w:val="22"/>
              </w:rPr>
            </w:pPr>
          </w:p>
        </w:tc>
        <w:tc>
          <w:tcPr>
            <w:tcW w:w="1417" w:type="dxa"/>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удержания по НДФЛ, рублей</w:t>
            </w:r>
          </w:p>
        </w:tc>
        <w:tc>
          <w:tcPr>
            <w:tcW w:w="1559" w:type="dxa"/>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прочие удержания, рублей</w:t>
            </w:r>
          </w:p>
        </w:tc>
        <w:tc>
          <w:tcPr>
            <w:tcW w:w="2127" w:type="dxa"/>
            <w:vMerge/>
          </w:tcPr>
          <w:p w:rsidR="00A95D09" w:rsidRPr="001F2E8B" w:rsidRDefault="00A95D09">
            <w:pPr>
              <w:pStyle w:val="ConsPlusNormal"/>
              <w:rPr>
                <w:rFonts w:ascii="Times New Roman" w:hAnsi="Times New Roman" w:cs="Times New Roman"/>
                <w:szCs w:val="22"/>
              </w:rPr>
            </w:pPr>
          </w:p>
        </w:tc>
        <w:tc>
          <w:tcPr>
            <w:tcW w:w="2409" w:type="dxa"/>
            <w:vMerge/>
          </w:tcPr>
          <w:p w:rsidR="00A95D09" w:rsidRPr="001F2E8B" w:rsidRDefault="00A95D09">
            <w:pPr>
              <w:pStyle w:val="ConsPlusNormal"/>
              <w:rPr>
                <w:rFonts w:ascii="Times New Roman" w:hAnsi="Times New Roman" w:cs="Times New Roman"/>
                <w:szCs w:val="22"/>
              </w:rPr>
            </w:pPr>
          </w:p>
        </w:tc>
      </w:tr>
      <w:tr w:rsidR="00A95D09" w:rsidRPr="001F2E8B" w:rsidTr="009F5978">
        <w:tc>
          <w:tcPr>
            <w:tcW w:w="562" w:type="dxa"/>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1</w:t>
            </w:r>
          </w:p>
        </w:tc>
        <w:tc>
          <w:tcPr>
            <w:tcW w:w="1418" w:type="dxa"/>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2</w:t>
            </w:r>
          </w:p>
        </w:tc>
        <w:tc>
          <w:tcPr>
            <w:tcW w:w="1559" w:type="dxa"/>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3</w:t>
            </w:r>
          </w:p>
        </w:tc>
        <w:tc>
          <w:tcPr>
            <w:tcW w:w="1418" w:type="dxa"/>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4</w:t>
            </w:r>
          </w:p>
        </w:tc>
        <w:tc>
          <w:tcPr>
            <w:tcW w:w="1701" w:type="dxa"/>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5</w:t>
            </w:r>
          </w:p>
        </w:tc>
        <w:tc>
          <w:tcPr>
            <w:tcW w:w="1417" w:type="dxa"/>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6</w:t>
            </w:r>
          </w:p>
        </w:tc>
        <w:tc>
          <w:tcPr>
            <w:tcW w:w="1559" w:type="dxa"/>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7</w:t>
            </w:r>
          </w:p>
        </w:tc>
        <w:tc>
          <w:tcPr>
            <w:tcW w:w="2127" w:type="dxa"/>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8</w:t>
            </w:r>
          </w:p>
        </w:tc>
        <w:tc>
          <w:tcPr>
            <w:tcW w:w="2409" w:type="dxa"/>
          </w:tcPr>
          <w:p w:rsidR="00A95D09" w:rsidRPr="001F2E8B" w:rsidRDefault="00A95D09">
            <w:pPr>
              <w:pStyle w:val="ConsPlusNormal"/>
              <w:jc w:val="center"/>
              <w:rPr>
                <w:rFonts w:ascii="Times New Roman" w:hAnsi="Times New Roman" w:cs="Times New Roman"/>
                <w:szCs w:val="22"/>
              </w:rPr>
            </w:pPr>
            <w:r w:rsidRPr="001F2E8B">
              <w:rPr>
                <w:rFonts w:ascii="Times New Roman" w:hAnsi="Times New Roman" w:cs="Times New Roman"/>
                <w:szCs w:val="22"/>
              </w:rPr>
              <w:t>9</w:t>
            </w:r>
          </w:p>
        </w:tc>
      </w:tr>
      <w:tr w:rsidR="00A95D09" w:rsidRPr="001F2E8B" w:rsidTr="009F5978">
        <w:tc>
          <w:tcPr>
            <w:tcW w:w="562" w:type="dxa"/>
          </w:tcPr>
          <w:p w:rsidR="00A95D09" w:rsidRPr="001F2E8B" w:rsidRDefault="00A95D09">
            <w:pPr>
              <w:pStyle w:val="ConsPlusNormal"/>
              <w:rPr>
                <w:rFonts w:ascii="Times New Roman" w:hAnsi="Times New Roman" w:cs="Times New Roman"/>
                <w:szCs w:val="22"/>
              </w:rPr>
            </w:pPr>
            <w:r w:rsidRPr="001F2E8B">
              <w:rPr>
                <w:rFonts w:ascii="Times New Roman" w:hAnsi="Times New Roman" w:cs="Times New Roman"/>
                <w:szCs w:val="22"/>
              </w:rPr>
              <w:t>1</w:t>
            </w:r>
          </w:p>
        </w:tc>
        <w:tc>
          <w:tcPr>
            <w:tcW w:w="1418"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1418" w:type="dxa"/>
          </w:tcPr>
          <w:p w:rsidR="00A95D09" w:rsidRPr="001F2E8B" w:rsidRDefault="00A95D09">
            <w:pPr>
              <w:pStyle w:val="ConsPlusNormal"/>
              <w:rPr>
                <w:rFonts w:ascii="Times New Roman" w:hAnsi="Times New Roman" w:cs="Times New Roman"/>
                <w:szCs w:val="22"/>
              </w:rPr>
            </w:pPr>
          </w:p>
        </w:tc>
        <w:tc>
          <w:tcPr>
            <w:tcW w:w="1701" w:type="dxa"/>
          </w:tcPr>
          <w:p w:rsidR="00A95D09" w:rsidRPr="001F2E8B" w:rsidRDefault="00A95D09">
            <w:pPr>
              <w:pStyle w:val="ConsPlusNormal"/>
              <w:rPr>
                <w:rFonts w:ascii="Times New Roman" w:hAnsi="Times New Roman" w:cs="Times New Roman"/>
                <w:szCs w:val="22"/>
              </w:rPr>
            </w:pPr>
          </w:p>
        </w:tc>
        <w:tc>
          <w:tcPr>
            <w:tcW w:w="1417"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2127" w:type="dxa"/>
          </w:tcPr>
          <w:p w:rsidR="00A95D09" w:rsidRPr="001F2E8B" w:rsidRDefault="00A95D09">
            <w:pPr>
              <w:pStyle w:val="ConsPlusNormal"/>
              <w:rPr>
                <w:rFonts w:ascii="Times New Roman" w:hAnsi="Times New Roman" w:cs="Times New Roman"/>
                <w:szCs w:val="22"/>
              </w:rPr>
            </w:pPr>
          </w:p>
        </w:tc>
        <w:tc>
          <w:tcPr>
            <w:tcW w:w="2409" w:type="dxa"/>
          </w:tcPr>
          <w:p w:rsidR="00A95D09" w:rsidRPr="001F2E8B" w:rsidRDefault="00A95D09">
            <w:pPr>
              <w:pStyle w:val="ConsPlusNormal"/>
              <w:rPr>
                <w:rFonts w:ascii="Times New Roman" w:hAnsi="Times New Roman" w:cs="Times New Roman"/>
                <w:szCs w:val="22"/>
              </w:rPr>
            </w:pPr>
          </w:p>
        </w:tc>
      </w:tr>
      <w:tr w:rsidR="00A95D09" w:rsidRPr="001F2E8B" w:rsidTr="009F5978">
        <w:tc>
          <w:tcPr>
            <w:tcW w:w="562" w:type="dxa"/>
          </w:tcPr>
          <w:p w:rsidR="00A95D09" w:rsidRPr="001F2E8B" w:rsidRDefault="00A95D09">
            <w:pPr>
              <w:pStyle w:val="ConsPlusNormal"/>
              <w:rPr>
                <w:rFonts w:ascii="Times New Roman" w:hAnsi="Times New Roman" w:cs="Times New Roman"/>
                <w:szCs w:val="22"/>
              </w:rPr>
            </w:pPr>
            <w:r w:rsidRPr="001F2E8B">
              <w:rPr>
                <w:rFonts w:ascii="Times New Roman" w:hAnsi="Times New Roman" w:cs="Times New Roman"/>
                <w:szCs w:val="22"/>
              </w:rPr>
              <w:t>2</w:t>
            </w:r>
          </w:p>
        </w:tc>
        <w:tc>
          <w:tcPr>
            <w:tcW w:w="1418"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1418" w:type="dxa"/>
          </w:tcPr>
          <w:p w:rsidR="00A95D09" w:rsidRPr="001F2E8B" w:rsidRDefault="00A95D09">
            <w:pPr>
              <w:pStyle w:val="ConsPlusNormal"/>
              <w:rPr>
                <w:rFonts w:ascii="Times New Roman" w:hAnsi="Times New Roman" w:cs="Times New Roman"/>
                <w:szCs w:val="22"/>
              </w:rPr>
            </w:pPr>
          </w:p>
        </w:tc>
        <w:tc>
          <w:tcPr>
            <w:tcW w:w="1701" w:type="dxa"/>
          </w:tcPr>
          <w:p w:rsidR="00A95D09" w:rsidRPr="001F2E8B" w:rsidRDefault="00A95D09">
            <w:pPr>
              <w:pStyle w:val="ConsPlusNormal"/>
              <w:rPr>
                <w:rFonts w:ascii="Times New Roman" w:hAnsi="Times New Roman" w:cs="Times New Roman"/>
                <w:szCs w:val="22"/>
              </w:rPr>
            </w:pPr>
          </w:p>
        </w:tc>
        <w:tc>
          <w:tcPr>
            <w:tcW w:w="1417"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2127" w:type="dxa"/>
          </w:tcPr>
          <w:p w:rsidR="00A95D09" w:rsidRPr="001F2E8B" w:rsidRDefault="00A95D09">
            <w:pPr>
              <w:pStyle w:val="ConsPlusNormal"/>
              <w:rPr>
                <w:rFonts w:ascii="Times New Roman" w:hAnsi="Times New Roman" w:cs="Times New Roman"/>
                <w:szCs w:val="22"/>
              </w:rPr>
            </w:pPr>
          </w:p>
        </w:tc>
        <w:tc>
          <w:tcPr>
            <w:tcW w:w="2409" w:type="dxa"/>
          </w:tcPr>
          <w:p w:rsidR="00A95D09" w:rsidRPr="001F2E8B" w:rsidRDefault="00A95D09">
            <w:pPr>
              <w:pStyle w:val="ConsPlusNormal"/>
              <w:rPr>
                <w:rFonts w:ascii="Times New Roman" w:hAnsi="Times New Roman" w:cs="Times New Roman"/>
                <w:szCs w:val="22"/>
              </w:rPr>
            </w:pPr>
          </w:p>
        </w:tc>
      </w:tr>
      <w:tr w:rsidR="00A95D09" w:rsidRPr="001F2E8B" w:rsidTr="009F5978">
        <w:tc>
          <w:tcPr>
            <w:tcW w:w="562" w:type="dxa"/>
          </w:tcPr>
          <w:p w:rsidR="00A95D09" w:rsidRPr="001F2E8B" w:rsidRDefault="00A95D09">
            <w:pPr>
              <w:pStyle w:val="ConsPlusNormal"/>
              <w:rPr>
                <w:rFonts w:ascii="Times New Roman" w:hAnsi="Times New Roman" w:cs="Times New Roman"/>
                <w:szCs w:val="22"/>
              </w:rPr>
            </w:pPr>
            <w:r w:rsidRPr="001F2E8B">
              <w:rPr>
                <w:rFonts w:ascii="Times New Roman" w:hAnsi="Times New Roman" w:cs="Times New Roman"/>
                <w:szCs w:val="22"/>
              </w:rPr>
              <w:t>3</w:t>
            </w:r>
          </w:p>
        </w:tc>
        <w:tc>
          <w:tcPr>
            <w:tcW w:w="1418"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1418" w:type="dxa"/>
          </w:tcPr>
          <w:p w:rsidR="00A95D09" w:rsidRPr="001F2E8B" w:rsidRDefault="00A95D09">
            <w:pPr>
              <w:pStyle w:val="ConsPlusNormal"/>
              <w:rPr>
                <w:rFonts w:ascii="Times New Roman" w:hAnsi="Times New Roman" w:cs="Times New Roman"/>
                <w:szCs w:val="22"/>
              </w:rPr>
            </w:pPr>
          </w:p>
        </w:tc>
        <w:tc>
          <w:tcPr>
            <w:tcW w:w="1701" w:type="dxa"/>
          </w:tcPr>
          <w:p w:rsidR="00A95D09" w:rsidRPr="001F2E8B" w:rsidRDefault="00A95D09">
            <w:pPr>
              <w:pStyle w:val="ConsPlusNormal"/>
              <w:rPr>
                <w:rFonts w:ascii="Times New Roman" w:hAnsi="Times New Roman" w:cs="Times New Roman"/>
                <w:szCs w:val="22"/>
              </w:rPr>
            </w:pPr>
          </w:p>
        </w:tc>
        <w:tc>
          <w:tcPr>
            <w:tcW w:w="1417"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2127" w:type="dxa"/>
          </w:tcPr>
          <w:p w:rsidR="00A95D09" w:rsidRPr="001F2E8B" w:rsidRDefault="00A95D09">
            <w:pPr>
              <w:pStyle w:val="ConsPlusNormal"/>
              <w:rPr>
                <w:rFonts w:ascii="Times New Roman" w:hAnsi="Times New Roman" w:cs="Times New Roman"/>
                <w:szCs w:val="22"/>
              </w:rPr>
            </w:pPr>
          </w:p>
        </w:tc>
        <w:tc>
          <w:tcPr>
            <w:tcW w:w="2409" w:type="dxa"/>
          </w:tcPr>
          <w:p w:rsidR="00A95D09" w:rsidRPr="001F2E8B" w:rsidRDefault="00A95D09">
            <w:pPr>
              <w:pStyle w:val="ConsPlusNormal"/>
              <w:rPr>
                <w:rFonts w:ascii="Times New Roman" w:hAnsi="Times New Roman" w:cs="Times New Roman"/>
                <w:szCs w:val="22"/>
              </w:rPr>
            </w:pPr>
          </w:p>
        </w:tc>
      </w:tr>
      <w:tr w:rsidR="00A95D09" w:rsidRPr="001F2E8B" w:rsidTr="009F5978">
        <w:tc>
          <w:tcPr>
            <w:tcW w:w="562" w:type="dxa"/>
          </w:tcPr>
          <w:p w:rsidR="00A95D09" w:rsidRPr="001F2E8B" w:rsidRDefault="00A95D09">
            <w:pPr>
              <w:pStyle w:val="ConsPlusNormal"/>
              <w:rPr>
                <w:rFonts w:ascii="Times New Roman" w:hAnsi="Times New Roman" w:cs="Times New Roman"/>
                <w:szCs w:val="22"/>
              </w:rPr>
            </w:pPr>
            <w:r w:rsidRPr="001F2E8B">
              <w:rPr>
                <w:rFonts w:ascii="Times New Roman" w:hAnsi="Times New Roman" w:cs="Times New Roman"/>
                <w:szCs w:val="22"/>
              </w:rPr>
              <w:t>4</w:t>
            </w:r>
          </w:p>
        </w:tc>
        <w:tc>
          <w:tcPr>
            <w:tcW w:w="1418"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1418" w:type="dxa"/>
          </w:tcPr>
          <w:p w:rsidR="00A95D09" w:rsidRPr="001F2E8B" w:rsidRDefault="00A95D09">
            <w:pPr>
              <w:pStyle w:val="ConsPlusNormal"/>
              <w:rPr>
                <w:rFonts w:ascii="Times New Roman" w:hAnsi="Times New Roman" w:cs="Times New Roman"/>
                <w:szCs w:val="22"/>
              </w:rPr>
            </w:pPr>
          </w:p>
        </w:tc>
        <w:tc>
          <w:tcPr>
            <w:tcW w:w="1701" w:type="dxa"/>
          </w:tcPr>
          <w:p w:rsidR="00A95D09" w:rsidRPr="001F2E8B" w:rsidRDefault="00A95D09">
            <w:pPr>
              <w:pStyle w:val="ConsPlusNormal"/>
              <w:rPr>
                <w:rFonts w:ascii="Times New Roman" w:hAnsi="Times New Roman" w:cs="Times New Roman"/>
                <w:szCs w:val="22"/>
              </w:rPr>
            </w:pPr>
          </w:p>
        </w:tc>
        <w:tc>
          <w:tcPr>
            <w:tcW w:w="1417"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2127" w:type="dxa"/>
          </w:tcPr>
          <w:p w:rsidR="00A95D09" w:rsidRPr="001F2E8B" w:rsidRDefault="00A95D09">
            <w:pPr>
              <w:pStyle w:val="ConsPlusNormal"/>
              <w:rPr>
                <w:rFonts w:ascii="Times New Roman" w:hAnsi="Times New Roman" w:cs="Times New Roman"/>
                <w:szCs w:val="22"/>
              </w:rPr>
            </w:pPr>
          </w:p>
        </w:tc>
        <w:tc>
          <w:tcPr>
            <w:tcW w:w="2409" w:type="dxa"/>
          </w:tcPr>
          <w:p w:rsidR="00A95D09" w:rsidRPr="001F2E8B" w:rsidRDefault="00A95D09">
            <w:pPr>
              <w:pStyle w:val="ConsPlusNormal"/>
              <w:rPr>
                <w:rFonts w:ascii="Times New Roman" w:hAnsi="Times New Roman" w:cs="Times New Roman"/>
                <w:szCs w:val="22"/>
              </w:rPr>
            </w:pPr>
          </w:p>
        </w:tc>
      </w:tr>
      <w:tr w:rsidR="00A95D09" w:rsidRPr="001F2E8B" w:rsidTr="009F5978">
        <w:tc>
          <w:tcPr>
            <w:tcW w:w="562" w:type="dxa"/>
          </w:tcPr>
          <w:p w:rsidR="00A95D09" w:rsidRPr="001F2E8B" w:rsidRDefault="00A95D09">
            <w:pPr>
              <w:pStyle w:val="ConsPlusNormal"/>
              <w:rPr>
                <w:rFonts w:ascii="Times New Roman" w:hAnsi="Times New Roman" w:cs="Times New Roman"/>
                <w:szCs w:val="22"/>
              </w:rPr>
            </w:pPr>
            <w:r w:rsidRPr="001F2E8B">
              <w:rPr>
                <w:rFonts w:ascii="Times New Roman" w:hAnsi="Times New Roman" w:cs="Times New Roman"/>
                <w:szCs w:val="22"/>
              </w:rPr>
              <w:t>5</w:t>
            </w:r>
          </w:p>
        </w:tc>
        <w:tc>
          <w:tcPr>
            <w:tcW w:w="1418"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1418" w:type="dxa"/>
          </w:tcPr>
          <w:p w:rsidR="00A95D09" w:rsidRPr="001F2E8B" w:rsidRDefault="00A95D09">
            <w:pPr>
              <w:pStyle w:val="ConsPlusNormal"/>
              <w:rPr>
                <w:rFonts w:ascii="Times New Roman" w:hAnsi="Times New Roman" w:cs="Times New Roman"/>
                <w:szCs w:val="22"/>
              </w:rPr>
            </w:pPr>
          </w:p>
        </w:tc>
        <w:tc>
          <w:tcPr>
            <w:tcW w:w="1701" w:type="dxa"/>
          </w:tcPr>
          <w:p w:rsidR="00A95D09" w:rsidRPr="001F2E8B" w:rsidRDefault="00A95D09">
            <w:pPr>
              <w:pStyle w:val="ConsPlusNormal"/>
              <w:rPr>
                <w:rFonts w:ascii="Times New Roman" w:hAnsi="Times New Roman" w:cs="Times New Roman"/>
                <w:szCs w:val="22"/>
              </w:rPr>
            </w:pPr>
          </w:p>
        </w:tc>
        <w:tc>
          <w:tcPr>
            <w:tcW w:w="1417"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2127" w:type="dxa"/>
          </w:tcPr>
          <w:p w:rsidR="00A95D09" w:rsidRPr="001F2E8B" w:rsidRDefault="00A95D09">
            <w:pPr>
              <w:pStyle w:val="ConsPlusNormal"/>
              <w:rPr>
                <w:rFonts w:ascii="Times New Roman" w:hAnsi="Times New Roman" w:cs="Times New Roman"/>
                <w:szCs w:val="22"/>
              </w:rPr>
            </w:pPr>
          </w:p>
        </w:tc>
        <w:tc>
          <w:tcPr>
            <w:tcW w:w="2409" w:type="dxa"/>
          </w:tcPr>
          <w:p w:rsidR="00A95D09" w:rsidRPr="001F2E8B" w:rsidRDefault="00A95D09">
            <w:pPr>
              <w:pStyle w:val="ConsPlusNormal"/>
              <w:rPr>
                <w:rFonts w:ascii="Times New Roman" w:hAnsi="Times New Roman" w:cs="Times New Roman"/>
                <w:szCs w:val="22"/>
              </w:rPr>
            </w:pPr>
          </w:p>
        </w:tc>
      </w:tr>
      <w:tr w:rsidR="00A95D09" w:rsidRPr="001F2E8B" w:rsidTr="009F5978">
        <w:tc>
          <w:tcPr>
            <w:tcW w:w="562" w:type="dxa"/>
          </w:tcPr>
          <w:p w:rsidR="00A95D09" w:rsidRPr="001F2E8B" w:rsidRDefault="00A95D09">
            <w:pPr>
              <w:pStyle w:val="ConsPlusNormal"/>
              <w:rPr>
                <w:rFonts w:ascii="Times New Roman" w:hAnsi="Times New Roman" w:cs="Times New Roman"/>
                <w:szCs w:val="22"/>
              </w:rPr>
            </w:pPr>
            <w:r w:rsidRPr="001F2E8B">
              <w:rPr>
                <w:rFonts w:ascii="Times New Roman" w:hAnsi="Times New Roman" w:cs="Times New Roman"/>
                <w:szCs w:val="22"/>
              </w:rPr>
              <w:t>6</w:t>
            </w:r>
          </w:p>
        </w:tc>
        <w:tc>
          <w:tcPr>
            <w:tcW w:w="1418"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1418" w:type="dxa"/>
          </w:tcPr>
          <w:p w:rsidR="00A95D09" w:rsidRPr="001F2E8B" w:rsidRDefault="00A95D09">
            <w:pPr>
              <w:pStyle w:val="ConsPlusNormal"/>
              <w:rPr>
                <w:rFonts w:ascii="Times New Roman" w:hAnsi="Times New Roman" w:cs="Times New Roman"/>
                <w:szCs w:val="22"/>
              </w:rPr>
            </w:pPr>
          </w:p>
        </w:tc>
        <w:tc>
          <w:tcPr>
            <w:tcW w:w="1701" w:type="dxa"/>
          </w:tcPr>
          <w:p w:rsidR="00A95D09" w:rsidRPr="001F2E8B" w:rsidRDefault="00A95D09">
            <w:pPr>
              <w:pStyle w:val="ConsPlusNormal"/>
              <w:rPr>
                <w:rFonts w:ascii="Times New Roman" w:hAnsi="Times New Roman" w:cs="Times New Roman"/>
                <w:szCs w:val="22"/>
              </w:rPr>
            </w:pPr>
          </w:p>
        </w:tc>
        <w:tc>
          <w:tcPr>
            <w:tcW w:w="1417"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2127" w:type="dxa"/>
          </w:tcPr>
          <w:p w:rsidR="00A95D09" w:rsidRPr="001F2E8B" w:rsidRDefault="00A95D09">
            <w:pPr>
              <w:pStyle w:val="ConsPlusNormal"/>
              <w:rPr>
                <w:rFonts w:ascii="Times New Roman" w:hAnsi="Times New Roman" w:cs="Times New Roman"/>
                <w:szCs w:val="22"/>
              </w:rPr>
            </w:pPr>
          </w:p>
        </w:tc>
        <w:tc>
          <w:tcPr>
            <w:tcW w:w="2409" w:type="dxa"/>
          </w:tcPr>
          <w:p w:rsidR="00A95D09" w:rsidRPr="001F2E8B" w:rsidRDefault="00A95D09">
            <w:pPr>
              <w:pStyle w:val="ConsPlusNormal"/>
              <w:rPr>
                <w:rFonts w:ascii="Times New Roman" w:hAnsi="Times New Roman" w:cs="Times New Roman"/>
                <w:szCs w:val="22"/>
              </w:rPr>
            </w:pPr>
          </w:p>
        </w:tc>
      </w:tr>
      <w:tr w:rsidR="00A95D09" w:rsidRPr="001F2E8B" w:rsidTr="009F5978">
        <w:tc>
          <w:tcPr>
            <w:tcW w:w="562" w:type="dxa"/>
          </w:tcPr>
          <w:p w:rsidR="00A95D09" w:rsidRPr="001F2E8B" w:rsidRDefault="00A95D09">
            <w:pPr>
              <w:pStyle w:val="ConsPlusNormal"/>
              <w:rPr>
                <w:rFonts w:ascii="Times New Roman" w:hAnsi="Times New Roman" w:cs="Times New Roman"/>
                <w:szCs w:val="22"/>
              </w:rPr>
            </w:pPr>
            <w:r w:rsidRPr="001F2E8B">
              <w:rPr>
                <w:rFonts w:ascii="Times New Roman" w:hAnsi="Times New Roman" w:cs="Times New Roman"/>
                <w:szCs w:val="22"/>
              </w:rPr>
              <w:t>7</w:t>
            </w:r>
          </w:p>
        </w:tc>
        <w:tc>
          <w:tcPr>
            <w:tcW w:w="1418"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1418" w:type="dxa"/>
          </w:tcPr>
          <w:p w:rsidR="00A95D09" w:rsidRPr="001F2E8B" w:rsidRDefault="00A95D09">
            <w:pPr>
              <w:pStyle w:val="ConsPlusNormal"/>
              <w:rPr>
                <w:rFonts w:ascii="Times New Roman" w:hAnsi="Times New Roman" w:cs="Times New Roman"/>
                <w:szCs w:val="22"/>
              </w:rPr>
            </w:pPr>
          </w:p>
        </w:tc>
        <w:tc>
          <w:tcPr>
            <w:tcW w:w="1701" w:type="dxa"/>
          </w:tcPr>
          <w:p w:rsidR="00A95D09" w:rsidRPr="001F2E8B" w:rsidRDefault="00A95D09">
            <w:pPr>
              <w:pStyle w:val="ConsPlusNormal"/>
              <w:rPr>
                <w:rFonts w:ascii="Times New Roman" w:hAnsi="Times New Roman" w:cs="Times New Roman"/>
                <w:szCs w:val="22"/>
              </w:rPr>
            </w:pPr>
          </w:p>
        </w:tc>
        <w:tc>
          <w:tcPr>
            <w:tcW w:w="1417"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2127" w:type="dxa"/>
          </w:tcPr>
          <w:p w:rsidR="00A95D09" w:rsidRPr="001F2E8B" w:rsidRDefault="00A95D09">
            <w:pPr>
              <w:pStyle w:val="ConsPlusNormal"/>
              <w:rPr>
                <w:rFonts w:ascii="Times New Roman" w:hAnsi="Times New Roman" w:cs="Times New Roman"/>
                <w:szCs w:val="22"/>
              </w:rPr>
            </w:pPr>
          </w:p>
        </w:tc>
        <w:tc>
          <w:tcPr>
            <w:tcW w:w="2409" w:type="dxa"/>
          </w:tcPr>
          <w:p w:rsidR="00A95D09" w:rsidRPr="001F2E8B" w:rsidRDefault="00A95D09">
            <w:pPr>
              <w:pStyle w:val="ConsPlusNormal"/>
              <w:rPr>
                <w:rFonts w:ascii="Times New Roman" w:hAnsi="Times New Roman" w:cs="Times New Roman"/>
                <w:szCs w:val="22"/>
              </w:rPr>
            </w:pPr>
          </w:p>
        </w:tc>
      </w:tr>
      <w:tr w:rsidR="00A95D09" w:rsidRPr="001F2E8B" w:rsidTr="009F5978">
        <w:tc>
          <w:tcPr>
            <w:tcW w:w="562" w:type="dxa"/>
          </w:tcPr>
          <w:p w:rsidR="00A95D09" w:rsidRPr="001F2E8B" w:rsidRDefault="00A95D09">
            <w:pPr>
              <w:pStyle w:val="ConsPlusNormal"/>
              <w:rPr>
                <w:rFonts w:ascii="Times New Roman" w:hAnsi="Times New Roman" w:cs="Times New Roman"/>
                <w:szCs w:val="22"/>
              </w:rPr>
            </w:pPr>
            <w:r w:rsidRPr="001F2E8B">
              <w:rPr>
                <w:rFonts w:ascii="Times New Roman" w:hAnsi="Times New Roman" w:cs="Times New Roman"/>
                <w:szCs w:val="22"/>
              </w:rPr>
              <w:t>...</w:t>
            </w:r>
          </w:p>
        </w:tc>
        <w:tc>
          <w:tcPr>
            <w:tcW w:w="1418"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1418" w:type="dxa"/>
          </w:tcPr>
          <w:p w:rsidR="00A95D09" w:rsidRPr="001F2E8B" w:rsidRDefault="00A95D09">
            <w:pPr>
              <w:pStyle w:val="ConsPlusNormal"/>
              <w:rPr>
                <w:rFonts w:ascii="Times New Roman" w:hAnsi="Times New Roman" w:cs="Times New Roman"/>
                <w:szCs w:val="22"/>
              </w:rPr>
            </w:pPr>
          </w:p>
        </w:tc>
        <w:tc>
          <w:tcPr>
            <w:tcW w:w="1701" w:type="dxa"/>
          </w:tcPr>
          <w:p w:rsidR="00A95D09" w:rsidRPr="001F2E8B" w:rsidRDefault="00A95D09">
            <w:pPr>
              <w:pStyle w:val="ConsPlusNormal"/>
              <w:rPr>
                <w:rFonts w:ascii="Times New Roman" w:hAnsi="Times New Roman" w:cs="Times New Roman"/>
                <w:szCs w:val="22"/>
              </w:rPr>
            </w:pPr>
          </w:p>
        </w:tc>
        <w:tc>
          <w:tcPr>
            <w:tcW w:w="1417"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2127" w:type="dxa"/>
          </w:tcPr>
          <w:p w:rsidR="00A95D09" w:rsidRPr="001F2E8B" w:rsidRDefault="00A95D09">
            <w:pPr>
              <w:pStyle w:val="ConsPlusNormal"/>
              <w:rPr>
                <w:rFonts w:ascii="Times New Roman" w:hAnsi="Times New Roman" w:cs="Times New Roman"/>
                <w:szCs w:val="22"/>
              </w:rPr>
            </w:pPr>
          </w:p>
        </w:tc>
        <w:tc>
          <w:tcPr>
            <w:tcW w:w="2409" w:type="dxa"/>
          </w:tcPr>
          <w:p w:rsidR="00A95D09" w:rsidRPr="001F2E8B" w:rsidRDefault="00A95D09">
            <w:pPr>
              <w:pStyle w:val="ConsPlusNormal"/>
              <w:rPr>
                <w:rFonts w:ascii="Times New Roman" w:hAnsi="Times New Roman" w:cs="Times New Roman"/>
                <w:szCs w:val="22"/>
              </w:rPr>
            </w:pPr>
          </w:p>
        </w:tc>
      </w:tr>
      <w:tr w:rsidR="00A95D09" w:rsidRPr="001F2E8B" w:rsidTr="009F5978">
        <w:tc>
          <w:tcPr>
            <w:tcW w:w="3539" w:type="dxa"/>
            <w:gridSpan w:val="3"/>
          </w:tcPr>
          <w:p w:rsidR="00A95D09" w:rsidRPr="001F2E8B" w:rsidRDefault="00A95D09">
            <w:pPr>
              <w:pStyle w:val="ConsPlusNormal"/>
              <w:rPr>
                <w:rFonts w:ascii="Times New Roman" w:hAnsi="Times New Roman" w:cs="Times New Roman"/>
                <w:szCs w:val="22"/>
              </w:rPr>
            </w:pPr>
            <w:r w:rsidRPr="001F2E8B">
              <w:rPr>
                <w:rFonts w:ascii="Times New Roman" w:hAnsi="Times New Roman" w:cs="Times New Roman"/>
                <w:szCs w:val="22"/>
              </w:rPr>
              <w:t>Итого по работникам:</w:t>
            </w:r>
          </w:p>
        </w:tc>
        <w:tc>
          <w:tcPr>
            <w:tcW w:w="1418" w:type="dxa"/>
          </w:tcPr>
          <w:p w:rsidR="00A95D09" w:rsidRPr="001F2E8B" w:rsidRDefault="00A95D09">
            <w:pPr>
              <w:pStyle w:val="ConsPlusNormal"/>
              <w:rPr>
                <w:rFonts w:ascii="Times New Roman" w:hAnsi="Times New Roman" w:cs="Times New Roman"/>
                <w:szCs w:val="22"/>
              </w:rPr>
            </w:pPr>
          </w:p>
        </w:tc>
        <w:tc>
          <w:tcPr>
            <w:tcW w:w="1701" w:type="dxa"/>
          </w:tcPr>
          <w:p w:rsidR="00A95D09" w:rsidRPr="001F2E8B" w:rsidRDefault="00A95D09">
            <w:pPr>
              <w:pStyle w:val="ConsPlusNormal"/>
              <w:rPr>
                <w:rFonts w:ascii="Times New Roman" w:hAnsi="Times New Roman" w:cs="Times New Roman"/>
                <w:szCs w:val="22"/>
              </w:rPr>
            </w:pPr>
          </w:p>
        </w:tc>
        <w:tc>
          <w:tcPr>
            <w:tcW w:w="1417" w:type="dxa"/>
          </w:tcPr>
          <w:p w:rsidR="00A95D09" w:rsidRPr="001F2E8B" w:rsidRDefault="00A95D09">
            <w:pPr>
              <w:pStyle w:val="ConsPlusNormal"/>
              <w:rPr>
                <w:rFonts w:ascii="Times New Roman" w:hAnsi="Times New Roman" w:cs="Times New Roman"/>
                <w:szCs w:val="22"/>
              </w:rPr>
            </w:pPr>
          </w:p>
        </w:tc>
        <w:tc>
          <w:tcPr>
            <w:tcW w:w="1559" w:type="dxa"/>
          </w:tcPr>
          <w:p w:rsidR="00A95D09" w:rsidRPr="001F2E8B" w:rsidRDefault="00A95D09">
            <w:pPr>
              <w:pStyle w:val="ConsPlusNormal"/>
              <w:rPr>
                <w:rFonts w:ascii="Times New Roman" w:hAnsi="Times New Roman" w:cs="Times New Roman"/>
                <w:szCs w:val="22"/>
              </w:rPr>
            </w:pPr>
          </w:p>
        </w:tc>
        <w:tc>
          <w:tcPr>
            <w:tcW w:w="2127" w:type="dxa"/>
          </w:tcPr>
          <w:p w:rsidR="00A95D09" w:rsidRPr="001F2E8B" w:rsidRDefault="00A95D09">
            <w:pPr>
              <w:pStyle w:val="ConsPlusNormal"/>
              <w:rPr>
                <w:rFonts w:ascii="Times New Roman" w:hAnsi="Times New Roman" w:cs="Times New Roman"/>
                <w:szCs w:val="22"/>
              </w:rPr>
            </w:pPr>
          </w:p>
        </w:tc>
        <w:tc>
          <w:tcPr>
            <w:tcW w:w="2409" w:type="dxa"/>
          </w:tcPr>
          <w:p w:rsidR="00A95D09" w:rsidRPr="001F2E8B" w:rsidRDefault="00A95D09">
            <w:pPr>
              <w:pStyle w:val="ConsPlusNormal"/>
              <w:rPr>
                <w:rFonts w:ascii="Times New Roman" w:hAnsi="Times New Roman" w:cs="Times New Roman"/>
                <w:szCs w:val="22"/>
              </w:rPr>
            </w:pPr>
          </w:p>
        </w:tc>
      </w:tr>
    </w:tbl>
    <w:p w:rsidR="00A95D09" w:rsidRPr="00A95D09" w:rsidRDefault="00A95D09">
      <w:pPr>
        <w:pStyle w:val="ConsPlusNormal"/>
        <w:rPr>
          <w:rFonts w:ascii="Times New Roman" w:hAnsi="Times New Roman" w:cs="Times New Roman"/>
          <w:sz w:val="28"/>
          <w:szCs w:val="28"/>
        </w:rPr>
        <w:sectPr w:rsidR="00A95D09" w:rsidRPr="00A95D09">
          <w:pgSz w:w="16838" w:h="11905" w:orient="landscape"/>
          <w:pgMar w:top="1701" w:right="1134" w:bottom="850" w:left="1134" w:header="0" w:footer="0" w:gutter="0"/>
          <w:cols w:space="720"/>
          <w:titlePg/>
        </w:sectPr>
      </w:pPr>
    </w:p>
    <w:p w:rsidR="00A95D09" w:rsidRPr="00A95D09" w:rsidRDefault="00A95D09">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6"/>
        <w:gridCol w:w="2774"/>
      </w:tblGrid>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Участник отбора</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или лицо, уполномоченное им</w:t>
            </w:r>
          </w:p>
        </w:tc>
        <w:tc>
          <w:tcPr>
            <w:tcW w:w="2774" w:type="dxa"/>
            <w:tcBorders>
              <w:top w:val="nil"/>
              <w:left w:val="nil"/>
              <w:bottom w:val="single" w:sz="4" w:space="0" w:color="auto"/>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c>
          <w:tcPr>
            <w:tcW w:w="2774" w:type="dxa"/>
            <w:tcBorders>
              <w:top w:val="single" w:sz="4" w:space="0" w:color="auto"/>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(ФИО)</w:t>
            </w:r>
          </w:p>
        </w:tc>
      </w:tr>
      <w:tr w:rsidR="00A95D09" w:rsidRPr="00A95D09">
        <w:tc>
          <w:tcPr>
            <w:tcW w:w="9070" w:type="dxa"/>
            <w:gridSpan w:val="2"/>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9070" w:type="dxa"/>
            <w:gridSpan w:val="2"/>
            <w:tcBorders>
              <w:top w:val="nil"/>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Электронная подпись</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 _______ 20__ г.</w:t>
            </w:r>
          </w:p>
        </w:tc>
      </w:tr>
    </w:tbl>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w:t>
      </w: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&lt;1&gt; В одной ячейке указываются все месяцы, за которые представлены документы по оплате труда работника.</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&lt;2&gt; Сумма прочих удержаний, указанная в гр. 7, не предъявляется для получения субсидии на возмещение части затрат на поддержку производства молока.</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C64FC6" w:rsidRDefault="00C64FC6">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Pr="00A95D09" w:rsidRDefault="006B1B7C">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right"/>
        <w:outlineLvl w:val="1"/>
        <w:rPr>
          <w:rFonts w:ascii="Times New Roman" w:hAnsi="Times New Roman" w:cs="Times New Roman"/>
          <w:sz w:val="28"/>
          <w:szCs w:val="28"/>
        </w:rPr>
      </w:pPr>
      <w:r w:rsidRPr="00A95D09">
        <w:rPr>
          <w:rFonts w:ascii="Times New Roman" w:hAnsi="Times New Roman" w:cs="Times New Roman"/>
          <w:sz w:val="28"/>
          <w:szCs w:val="28"/>
        </w:rPr>
        <w:t xml:space="preserve">Приложение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к Порядку</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предоставления субсидий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возмещение части затрат</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поддержку производства</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молока и проведения</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отбора получателей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указанных субсидий</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center"/>
        <w:rPr>
          <w:rFonts w:ascii="Times New Roman" w:hAnsi="Times New Roman" w:cs="Times New Roman"/>
          <w:sz w:val="28"/>
          <w:szCs w:val="28"/>
        </w:rPr>
      </w:pPr>
      <w:bookmarkStart w:id="56" w:name="P1296"/>
      <w:bookmarkEnd w:id="56"/>
      <w:r w:rsidRPr="00A95D09">
        <w:rPr>
          <w:rFonts w:ascii="Times New Roman" w:hAnsi="Times New Roman" w:cs="Times New Roman"/>
          <w:sz w:val="28"/>
          <w:szCs w:val="28"/>
        </w:rPr>
        <w:t>Сведения, подтверждающие наличие права пользования</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земельными участками, на которых осуществляется</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или планируется осуществлять сельскохозяйственное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производство &lt;1&gt;</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___________________________________________________________</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(полное наименование или ФИО сельскохозяйственного</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товаропроизводителя (за исключением граждан, ведущих личное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подсобное хозяйство, не применяющих специальный налоговый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режим "Налог на профессиональный доход",</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и сельскохозяйственного кредитного потребительского</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кооператива), наименование научной и образовательной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организации, ФИО гражданина, ведущего личное подсобное</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хозяйство и применяющего специальный налоговый режим "Налог</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на профессиональный доход" (далее - участник отбора)</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___________________________________________________________</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(муниципальный район, муниципальный округ или городской</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округ Красноярского края)</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Сведения о земельных участках, на которых осуществляется или планируется к осуществлению сельскохозяйственное производство (далее - земельные участки), используемых на праве собственности, безвозмездного пользования или аренды со сроком на 1 год и более:</w:t>
      </w:r>
    </w:p>
    <w:p w:rsidR="00A95D09" w:rsidRPr="00A95D09" w:rsidRDefault="00A95D09">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3438"/>
        <w:gridCol w:w="2381"/>
        <w:gridCol w:w="2551"/>
      </w:tblGrid>
      <w:tr w:rsidR="00A95D09" w:rsidRPr="00A95D09" w:rsidTr="006B1B7C">
        <w:tc>
          <w:tcPr>
            <w:tcW w:w="704" w:type="dxa"/>
          </w:tcPr>
          <w:p w:rsidR="00A95D09" w:rsidRPr="00A95D09" w:rsidRDefault="00213D34">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95D09" w:rsidRPr="00A95D09">
              <w:rPr>
                <w:rFonts w:ascii="Times New Roman" w:hAnsi="Times New Roman" w:cs="Times New Roman"/>
                <w:sz w:val="28"/>
                <w:szCs w:val="28"/>
              </w:rPr>
              <w:t>п.п</w:t>
            </w:r>
            <w:proofErr w:type="spellEnd"/>
            <w:r w:rsidR="00A95D09" w:rsidRPr="00A95D09">
              <w:rPr>
                <w:rFonts w:ascii="Times New Roman" w:hAnsi="Times New Roman" w:cs="Times New Roman"/>
                <w:sz w:val="28"/>
                <w:szCs w:val="28"/>
              </w:rPr>
              <w:t>.</w:t>
            </w:r>
          </w:p>
        </w:tc>
        <w:tc>
          <w:tcPr>
            <w:tcW w:w="3438"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Кадастровый номер земельного участка</w:t>
            </w:r>
          </w:p>
        </w:tc>
        <w:tc>
          <w:tcPr>
            <w:tcW w:w="2381"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Площадь земельного участка, га</w:t>
            </w:r>
          </w:p>
        </w:tc>
        <w:tc>
          <w:tcPr>
            <w:tcW w:w="2551"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Право пользования земельным участком &lt;2&gt;</w:t>
            </w:r>
          </w:p>
        </w:tc>
      </w:tr>
      <w:tr w:rsidR="00A95D09" w:rsidRPr="00A95D09" w:rsidTr="006B1B7C">
        <w:tc>
          <w:tcPr>
            <w:tcW w:w="704"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1</w:t>
            </w:r>
          </w:p>
        </w:tc>
        <w:tc>
          <w:tcPr>
            <w:tcW w:w="3438"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2</w:t>
            </w:r>
          </w:p>
        </w:tc>
        <w:tc>
          <w:tcPr>
            <w:tcW w:w="2381"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3</w:t>
            </w:r>
          </w:p>
        </w:tc>
        <w:tc>
          <w:tcPr>
            <w:tcW w:w="2551"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4</w:t>
            </w:r>
          </w:p>
        </w:tc>
      </w:tr>
      <w:tr w:rsidR="00A95D09" w:rsidRPr="00A95D09" w:rsidTr="006B1B7C">
        <w:tc>
          <w:tcPr>
            <w:tcW w:w="704" w:type="dxa"/>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1</w:t>
            </w:r>
          </w:p>
        </w:tc>
        <w:tc>
          <w:tcPr>
            <w:tcW w:w="3438" w:type="dxa"/>
          </w:tcPr>
          <w:p w:rsidR="00A95D09" w:rsidRPr="00A95D09" w:rsidRDefault="00A95D09">
            <w:pPr>
              <w:pStyle w:val="ConsPlusNormal"/>
              <w:rPr>
                <w:rFonts w:ascii="Times New Roman" w:hAnsi="Times New Roman" w:cs="Times New Roman"/>
                <w:sz w:val="28"/>
                <w:szCs w:val="28"/>
              </w:rPr>
            </w:pPr>
          </w:p>
        </w:tc>
        <w:tc>
          <w:tcPr>
            <w:tcW w:w="2381" w:type="dxa"/>
          </w:tcPr>
          <w:p w:rsidR="00A95D09" w:rsidRPr="00A95D09" w:rsidRDefault="00A95D09">
            <w:pPr>
              <w:pStyle w:val="ConsPlusNormal"/>
              <w:rPr>
                <w:rFonts w:ascii="Times New Roman" w:hAnsi="Times New Roman" w:cs="Times New Roman"/>
                <w:sz w:val="28"/>
                <w:szCs w:val="28"/>
              </w:rPr>
            </w:pPr>
          </w:p>
        </w:tc>
        <w:tc>
          <w:tcPr>
            <w:tcW w:w="2551" w:type="dxa"/>
          </w:tcPr>
          <w:p w:rsidR="00A95D09" w:rsidRPr="00A95D09" w:rsidRDefault="00A95D09">
            <w:pPr>
              <w:pStyle w:val="ConsPlusNormal"/>
              <w:rPr>
                <w:rFonts w:ascii="Times New Roman" w:hAnsi="Times New Roman" w:cs="Times New Roman"/>
                <w:sz w:val="28"/>
                <w:szCs w:val="28"/>
              </w:rPr>
            </w:pPr>
          </w:p>
        </w:tc>
      </w:tr>
      <w:tr w:rsidR="00A95D09" w:rsidRPr="00A95D09" w:rsidTr="006B1B7C">
        <w:tc>
          <w:tcPr>
            <w:tcW w:w="704" w:type="dxa"/>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2</w:t>
            </w:r>
          </w:p>
        </w:tc>
        <w:tc>
          <w:tcPr>
            <w:tcW w:w="3438" w:type="dxa"/>
          </w:tcPr>
          <w:p w:rsidR="00A95D09" w:rsidRPr="00A95D09" w:rsidRDefault="00A95D09">
            <w:pPr>
              <w:pStyle w:val="ConsPlusNormal"/>
              <w:rPr>
                <w:rFonts w:ascii="Times New Roman" w:hAnsi="Times New Roman" w:cs="Times New Roman"/>
                <w:sz w:val="28"/>
                <w:szCs w:val="28"/>
              </w:rPr>
            </w:pPr>
          </w:p>
        </w:tc>
        <w:tc>
          <w:tcPr>
            <w:tcW w:w="2381" w:type="dxa"/>
          </w:tcPr>
          <w:p w:rsidR="00A95D09" w:rsidRPr="00A95D09" w:rsidRDefault="00A95D09">
            <w:pPr>
              <w:pStyle w:val="ConsPlusNormal"/>
              <w:rPr>
                <w:rFonts w:ascii="Times New Roman" w:hAnsi="Times New Roman" w:cs="Times New Roman"/>
                <w:sz w:val="28"/>
                <w:szCs w:val="28"/>
              </w:rPr>
            </w:pPr>
          </w:p>
        </w:tc>
        <w:tc>
          <w:tcPr>
            <w:tcW w:w="2551" w:type="dxa"/>
          </w:tcPr>
          <w:p w:rsidR="00A95D09" w:rsidRPr="00A95D09" w:rsidRDefault="00A95D09">
            <w:pPr>
              <w:pStyle w:val="ConsPlusNormal"/>
              <w:rPr>
                <w:rFonts w:ascii="Times New Roman" w:hAnsi="Times New Roman" w:cs="Times New Roman"/>
                <w:sz w:val="28"/>
                <w:szCs w:val="28"/>
              </w:rPr>
            </w:pPr>
          </w:p>
        </w:tc>
      </w:tr>
      <w:tr w:rsidR="00A95D09" w:rsidRPr="00A95D09" w:rsidTr="006B1B7C">
        <w:tc>
          <w:tcPr>
            <w:tcW w:w="704" w:type="dxa"/>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3</w:t>
            </w:r>
          </w:p>
        </w:tc>
        <w:tc>
          <w:tcPr>
            <w:tcW w:w="3438" w:type="dxa"/>
          </w:tcPr>
          <w:p w:rsidR="00A95D09" w:rsidRPr="00A95D09" w:rsidRDefault="00A95D09">
            <w:pPr>
              <w:pStyle w:val="ConsPlusNormal"/>
              <w:rPr>
                <w:rFonts w:ascii="Times New Roman" w:hAnsi="Times New Roman" w:cs="Times New Roman"/>
                <w:sz w:val="28"/>
                <w:szCs w:val="28"/>
              </w:rPr>
            </w:pPr>
          </w:p>
        </w:tc>
        <w:tc>
          <w:tcPr>
            <w:tcW w:w="2381" w:type="dxa"/>
          </w:tcPr>
          <w:p w:rsidR="00A95D09" w:rsidRPr="00A95D09" w:rsidRDefault="00A95D09">
            <w:pPr>
              <w:pStyle w:val="ConsPlusNormal"/>
              <w:rPr>
                <w:rFonts w:ascii="Times New Roman" w:hAnsi="Times New Roman" w:cs="Times New Roman"/>
                <w:sz w:val="28"/>
                <w:szCs w:val="28"/>
              </w:rPr>
            </w:pPr>
          </w:p>
        </w:tc>
        <w:tc>
          <w:tcPr>
            <w:tcW w:w="2551" w:type="dxa"/>
          </w:tcPr>
          <w:p w:rsidR="00A95D09" w:rsidRPr="00A95D09" w:rsidRDefault="00A95D09">
            <w:pPr>
              <w:pStyle w:val="ConsPlusNormal"/>
              <w:rPr>
                <w:rFonts w:ascii="Times New Roman" w:hAnsi="Times New Roman" w:cs="Times New Roman"/>
                <w:sz w:val="28"/>
                <w:szCs w:val="28"/>
              </w:rPr>
            </w:pPr>
          </w:p>
        </w:tc>
      </w:tr>
      <w:tr w:rsidR="00A95D09" w:rsidRPr="00A95D09" w:rsidTr="006B1B7C">
        <w:tc>
          <w:tcPr>
            <w:tcW w:w="704" w:type="dxa"/>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w:t>
            </w:r>
          </w:p>
        </w:tc>
        <w:tc>
          <w:tcPr>
            <w:tcW w:w="3438" w:type="dxa"/>
          </w:tcPr>
          <w:p w:rsidR="00A95D09" w:rsidRPr="00A95D09" w:rsidRDefault="00A95D09">
            <w:pPr>
              <w:pStyle w:val="ConsPlusNormal"/>
              <w:rPr>
                <w:rFonts w:ascii="Times New Roman" w:hAnsi="Times New Roman" w:cs="Times New Roman"/>
                <w:sz w:val="28"/>
                <w:szCs w:val="28"/>
              </w:rPr>
            </w:pPr>
          </w:p>
        </w:tc>
        <w:tc>
          <w:tcPr>
            <w:tcW w:w="2381" w:type="dxa"/>
          </w:tcPr>
          <w:p w:rsidR="00A95D09" w:rsidRPr="00A95D09" w:rsidRDefault="00A95D09">
            <w:pPr>
              <w:pStyle w:val="ConsPlusNormal"/>
              <w:rPr>
                <w:rFonts w:ascii="Times New Roman" w:hAnsi="Times New Roman" w:cs="Times New Roman"/>
                <w:sz w:val="28"/>
                <w:szCs w:val="28"/>
              </w:rPr>
            </w:pPr>
          </w:p>
        </w:tc>
        <w:tc>
          <w:tcPr>
            <w:tcW w:w="2551" w:type="dxa"/>
          </w:tcPr>
          <w:p w:rsidR="00A95D09" w:rsidRPr="00A95D09" w:rsidRDefault="00A95D09">
            <w:pPr>
              <w:pStyle w:val="ConsPlusNormal"/>
              <w:rPr>
                <w:rFonts w:ascii="Times New Roman" w:hAnsi="Times New Roman" w:cs="Times New Roman"/>
                <w:sz w:val="28"/>
                <w:szCs w:val="28"/>
              </w:rPr>
            </w:pPr>
          </w:p>
        </w:tc>
      </w:tr>
    </w:tbl>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Сведения о земельных участках, используемых на праве безвозмездного пользования со сроком договора менее 1 года:</w:t>
      </w:r>
    </w:p>
    <w:p w:rsidR="00A95D09" w:rsidRPr="00A95D09" w:rsidRDefault="00A95D09">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628"/>
        <w:gridCol w:w="2381"/>
        <w:gridCol w:w="2551"/>
      </w:tblGrid>
      <w:tr w:rsidR="00A95D09" w:rsidRPr="00A95D09">
        <w:tc>
          <w:tcPr>
            <w:tcW w:w="514" w:type="dxa"/>
          </w:tcPr>
          <w:p w:rsidR="00A95D09" w:rsidRPr="00A95D09" w:rsidRDefault="00213D34">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95D09" w:rsidRPr="00A95D09">
              <w:rPr>
                <w:rFonts w:ascii="Times New Roman" w:hAnsi="Times New Roman" w:cs="Times New Roman"/>
                <w:sz w:val="28"/>
                <w:szCs w:val="28"/>
              </w:rPr>
              <w:t>п.п</w:t>
            </w:r>
            <w:proofErr w:type="spellEnd"/>
            <w:r w:rsidR="00A95D09" w:rsidRPr="00A95D09">
              <w:rPr>
                <w:rFonts w:ascii="Times New Roman" w:hAnsi="Times New Roman" w:cs="Times New Roman"/>
                <w:sz w:val="28"/>
                <w:szCs w:val="28"/>
              </w:rPr>
              <w:t>.</w:t>
            </w:r>
          </w:p>
        </w:tc>
        <w:tc>
          <w:tcPr>
            <w:tcW w:w="3628"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Кадастровый номер земельного участка</w:t>
            </w:r>
          </w:p>
        </w:tc>
        <w:tc>
          <w:tcPr>
            <w:tcW w:w="2381"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Площадь земельного участка, га</w:t>
            </w:r>
          </w:p>
        </w:tc>
        <w:tc>
          <w:tcPr>
            <w:tcW w:w="2551"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Дата и номер договора, подтверждающего право пользования земельным участком &lt;3&gt;</w:t>
            </w:r>
          </w:p>
        </w:tc>
      </w:tr>
      <w:tr w:rsidR="00A95D09" w:rsidRPr="00A95D09">
        <w:tc>
          <w:tcPr>
            <w:tcW w:w="514"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1</w:t>
            </w:r>
          </w:p>
        </w:tc>
        <w:tc>
          <w:tcPr>
            <w:tcW w:w="3628"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2</w:t>
            </w:r>
          </w:p>
        </w:tc>
        <w:tc>
          <w:tcPr>
            <w:tcW w:w="2381"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3</w:t>
            </w:r>
          </w:p>
        </w:tc>
        <w:tc>
          <w:tcPr>
            <w:tcW w:w="2551" w:type="dxa"/>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4</w:t>
            </w:r>
          </w:p>
        </w:tc>
      </w:tr>
      <w:tr w:rsidR="00A95D09" w:rsidRPr="00A95D09">
        <w:tc>
          <w:tcPr>
            <w:tcW w:w="514" w:type="dxa"/>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1</w:t>
            </w:r>
          </w:p>
        </w:tc>
        <w:tc>
          <w:tcPr>
            <w:tcW w:w="3628" w:type="dxa"/>
          </w:tcPr>
          <w:p w:rsidR="00A95D09" w:rsidRPr="00A95D09" w:rsidRDefault="00A95D09">
            <w:pPr>
              <w:pStyle w:val="ConsPlusNormal"/>
              <w:rPr>
                <w:rFonts w:ascii="Times New Roman" w:hAnsi="Times New Roman" w:cs="Times New Roman"/>
                <w:sz w:val="28"/>
                <w:szCs w:val="28"/>
              </w:rPr>
            </w:pPr>
          </w:p>
        </w:tc>
        <w:tc>
          <w:tcPr>
            <w:tcW w:w="2381" w:type="dxa"/>
          </w:tcPr>
          <w:p w:rsidR="00A95D09" w:rsidRPr="00A95D09" w:rsidRDefault="00A95D09">
            <w:pPr>
              <w:pStyle w:val="ConsPlusNormal"/>
              <w:rPr>
                <w:rFonts w:ascii="Times New Roman" w:hAnsi="Times New Roman" w:cs="Times New Roman"/>
                <w:sz w:val="28"/>
                <w:szCs w:val="28"/>
              </w:rPr>
            </w:pPr>
          </w:p>
        </w:tc>
        <w:tc>
          <w:tcPr>
            <w:tcW w:w="2551" w:type="dxa"/>
          </w:tcPr>
          <w:p w:rsidR="00A95D09" w:rsidRPr="00A95D09" w:rsidRDefault="00A95D09">
            <w:pPr>
              <w:pStyle w:val="ConsPlusNormal"/>
              <w:rPr>
                <w:rFonts w:ascii="Times New Roman" w:hAnsi="Times New Roman" w:cs="Times New Roman"/>
                <w:sz w:val="28"/>
                <w:szCs w:val="28"/>
              </w:rPr>
            </w:pPr>
          </w:p>
        </w:tc>
      </w:tr>
      <w:tr w:rsidR="00A95D09" w:rsidRPr="00A95D09">
        <w:tc>
          <w:tcPr>
            <w:tcW w:w="514" w:type="dxa"/>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2</w:t>
            </w:r>
          </w:p>
        </w:tc>
        <w:tc>
          <w:tcPr>
            <w:tcW w:w="3628" w:type="dxa"/>
          </w:tcPr>
          <w:p w:rsidR="00A95D09" w:rsidRPr="00A95D09" w:rsidRDefault="00A95D09">
            <w:pPr>
              <w:pStyle w:val="ConsPlusNormal"/>
              <w:rPr>
                <w:rFonts w:ascii="Times New Roman" w:hAnsi="Times New Roman" w:cs="Times New Roman"/>
                <w:sz w:val="28"/>
                <w:szCs w:val="28"/>
              </w:rPr>
            </w:pPr>
          </w:p>
        </w:tc>
        <w:tc>
          <w:tcPr>
            <w:tcW w:w="2381" w:type="dxa"/>
          </w:tcPr>
          <w:p w:rsidR="00A95D09" w:rsidRPr="00A95D09" w:rsidRDefault="00A95D09">
            <w:pPr>
              <w:pStyle w:val="ConsPlusNormal"/>
              <w:rPr>
                <w:rFonts w:ascii="Times New Roman" w:hAnsi="Times New Roman" w:cs="Times New Roman"/>
                <w:sz w:val="28"/>
                <w:szCs w:val="28"/>
              </w:rPr>
            </w:pPr>
          </w:p>
        </w:tc>
        <w:tc>
          <w:tcPr>
            <w:tcW w:w="2551" w:type="dxa"/>
          </w:tcPr>
          <w:p w:rsidR="00A95D09" w:rsidRPr="00A95D09" w:rsidRDefault="00A95D09">
            <w:pPr>
              <w:pStyle w:val="ConsPlusNormal"/>
              <w:rPr>
                <w:rFonts w:ascii="Times New Roman" w:hAnsi="Times New Roman" w:cs="Times New Roman"/>
                <w:sz w:val="28"/>
                <w:szCs w:val="28"/>
              </w:rPr>
            </w:pPr>
          </w:p>
        </w:tc>
      </w:tr>
      <w:tr w:rsidR="00A95D09" w:rsidRPr="00A95D09">
        <w:tc>
          <w:tcPr>
            <w:tcW w:w="514" w:type="dxa"/>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3</w:t>
            </w:r>
          </w:p>
        </w:tc>
        <w:tc>
          <w:tcPr>
            <w:tcW w:w="3628" w:type="dxa"/>
          </w:tcPr>
          <w:p w:rsidR="00A95D09" w:rsidRPr="00A95D09" w:rsidRDefault="00A95D09">
            <w:pPr>
              <w:pStyle w:val="ConsPlusNormal"/>
              <w:rPr>
                <w:rFonts w:ascii="Times New Roman" w:hAnsi="Times New Roman" w:cs="Times New Roman"/>
                <w:sz w:val="28"/>
                <w:szCs w:val="28"/>
              </w:rPr>
            </w:pPr>
          </w:p>
        </w:tc>
        <w:tc>
          <w:tcPr>
            <w:tcW w:w="2381" w:type="dxa"/>
          </w:tcPr>
          <w:p w:rsidR="00A95D09" w:rsidRPr="00A95D09" w:rsidRDefault="00A95D09">
            <w:pPr>
              <w:pStyle w:val="ConsPlusNormal"/>
              <w:rPr>
                <w:rFonts w:ascii="Times New Roman" w:hAnsi="Times New Roman" w:cs="Times New Roman"/>
                <w:sz w:val="28"/>
                <w:szCs w:val="28"/>
              </w:rPr>
            </w:pPr>
          </w:p>
        </w:tc>
        <w:tc>
          <w:tcPr>
            <w:tcW w:w="2551" w:type="dxa"/>
          </w:tcPr>
          <w:p w:rsidR="00A95D09" w:rsidRPr="00A95D09" w:rsidRDefault="00A95D09">
            <w:pPr>
              <w:pStyle w:val="ConsPlusNormal"/>
              <w:rPr>
                <w:rFonts w:ascii="Times New Roman" w:hAnsi="Times New Roman" w:cs="Times New Roman"/>
                <w:sz w:val="28"/>
                <w:szCs w:val="28"/>
              </w:rPr>
            </w:pPr>
          </w:p>
        </w:tc>
      </w:tr>
      <w:tr w:rsidR="00A95D09" w:rsidRPr="00A95D09">
        <w:tc>
          <w:tcPr>
            <w:tcW w:w="514" w:type="dxa"/>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w:t>
            </w:r>
          </w:p>
        </w:tc>
        <w:tc>
          <w:tcPr>
            <w:tcW w:w="3628" w:type="dxa"/>
          </w:tcPr>
          <w:p w:rsidR="00A95D09" w:rsidRPr="00A95D09" w:rsidRDefault="00A95D09">
            <w:pPr>
              <w:pStyle w:val="ConsPlusNormal"/>
              <w:rPr>
                <w:rFonts w:ascii="Times New Roman" w:hAnsi="Times New Roman" w:cs="Times New Roman"/>
                <w:sz w:val="28"/>
                <w:szCs w:val="28"/>
              </w:rPr>
            </w:pPr>
          </w:p>
        </w:tc>
        <w:tc>
          <w:tcPr>
            <w:tcW w:w="2381" w:type="dxa"/>
          </w:tcPr>
          <w:p w:rsidR="00A95D09" w:rsidRPr="00A95D09" w:rsidRDefault="00A95D09">
            <w:pPr>
              <w:pStyle w:val="ConsPlusNormal"/>
              <w:rPr>
                <w:rFonts w:ascii="Times New Roman" w:hAnsi="Times New Roman" w:cs="Times New Roman"/>
                <w:sz w:val="28"/>
                <w:szCs w:val="28"/>
              </w:rPr>
            </w:pPr>
          </w:p>
        </w:tc>
        <w:tc>
          <w:tcPr>
            <w:tcW w:w="2551" w:type="dxa"/>
          </w:tcPr>
          <w:p w:rsidR="00A95D09" w:rsidRPr="00A95D09" w:rsidRDefault="00A95D09">
            <w:pPr>
              <w:pStyle w:val="ConsPlusNormal"/>
              <w:rPr>
                <w:rFonts w:ascii="Times New Roman" w:hAnsi="Times New Roman" w:cs="Times New Roman"/>
                <w:sz w:val="28"/>
                <w:szCs w:val="28"/>
              </w:rPr>
            </w:pPr>
          </w:p>
        </w:tc>
      </w:tr>
    </w:tbl>
    <w:p w:rsidR="00A95D09" w:rsidRPr="00A95D09" w:rsidRDefault="00A95D09">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6"/>
        <w:gridCol w:w="2774"/>
      </w:tblGrid>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Участник отбора</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или лицо, уполномоченное им</w:t>
            </w:r>
          </w:p>
        </w:tc>
        <w:tc>
          <w:tcPr>
            <w:tcW w:w="2774" w:type="dxa"/>
            <w:tcBorders>
              <w:top w:val="nil"/>
              <w:left w:val="nil"/>
              <w:bottom w:val="single" w:sz="4" w:space="0" w:color="auto"/>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c>
          <w:tcPr>
            <w:tcW w:w="2774" w:type="dxa"/>
            <w:tcBorders>
              <w:top w:val="single" w:sz="4" w:space="0" w:color="auto"/>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(ФИО)</w:t>
            </w:r>
          </w:p>
        </w:tc>
      </w:tr>
      <w:tr w:rsidR="00A95D09" w:rsidRPr="00A95D09">
        <w:tc>
          <w:tcPr>
            <w:tcW w:w="9070" w:type="dxa"/>
            <w:gridSpan w:val="2"/>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9070" w:type="dxa"/>
            <w:gridSpan w:val="2"/>
            <w:tcBorders>
              <w:top w:val="nil"/>
              <w:left w:val="nil"/>
              <w:bottom w:val="nil"/>
              <w:right w:val="nil"/>
            </w:tcBorders>
          </w:tcPr>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Электронная подпись</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"__" _______ 20__ г.</w:t>
            </w:r>
          </w:p>
        </w:tc>
      </w:tr>
    </w:tbl>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&lt;1&gt; Сведения о земельных участках заполняются по состоянию на дату не ранее первого числа месяца, в котором направляется предложение (заявка) об участии в отборе.</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&lt;2&gt; С приложением выписок из Единого государственного реестра недвижимости (предоставляются по собственной инициативе).</w:t>
      </w:r>
    </w:p>
    <w:p w:rsidR="00A95D09" w:rsidRPr="00A95D09" w:rsidRDefault="00A95D09" w:rsidP="00C64FC6">
      <w:pPr>
        <w:pStyle w:val="ConsPlusNormal"/>
        <w:ind w:firstLine="540"/>
        <w:jc w:val="both"/>
        <w:rPr>
          <w:rFonts w:ascii="Times New Roman" w:hAnsi="Times New Roman" w:cs="Times New Roman"/>
          <w:sz w:val="28"/>
          <w:szCs w:val="28"/>
        </w:rPr>
      </w:pPr>
      <w:r w:rsidRPr="00A95D09">
        <w:rPr>
          <w:rFonts w:ascii="Times New Roman" w:hAnsi="Times New Roman" w:cs="Times New Roman"/>
          <w:sz w:val="28"/>
          <w:szCs w:val="28"/>
        </w:rPr>
        <w:t>&lt;3&gt; С приложением электронных копий договоров.</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Default="00A95D09">
      <w:pPr>
        <w:pStyle w:val="ConsPlusNormal"/>
        <w:ind w:firstLine="540"/>
        <w:jc w:val="both"/>
        <w:rPr>
          <w:rFonts w:ascii="Times New Roman" w:hAnsi="Times New Roman" w:cs="Times New Roman"/>
          <w:sz w:val="28"/>
          <w:szCs w:val="28"/>
        </w:rPr>
      </w:pPr>
    </w:p>
    <w:p w:rsidR="00C64FC6" w:rsidRDefault="00C64FC6">
      <w:pPr>
        <w:pStyle w:val="ConsPlusNormal"/>
        <w:ind w:firstLine="540"/>
        <w:jc w:val="both"/>
        <w:rPr>
          <w:rFonts w:ascii="Times New Roman" w:hAnsi="Times New Roman" w:cs="Times New Roman"/>
          <w:sz w:val="28"/>
          <w:szCs w:val="28"/>
        </w:rPr>
      </w:pPr>
    </w:p>
    <w:p w:rsidR="00C64FC6" w:rsidRDefault="00C64FC6">
      <w:pPr>
        <w:pStyle w:val="ConsPlusNormal"/>
        <w:ind w:firstLine="540"/>
        <w:jc w:val="both"/>
        <w:rPr>
          <w:rFonts w:ascii="Times New Roman" w:hAnsi="Times New Roman" w:cs="Times New Roman"/>
          <w:sz w:val="28"/>
          <w:szCs w:val="28"/>
        </w:rPr>
      </w:pPr>
    </w:p>
    <w:p w:rsidR="006B1B7C" w:rsidRDefault="006B1B7C">
      <w:pPr>
        <w:pStyle w:val="ConsPlusNormal"/>
        <w:ind w:firstLine="540"/>
        <w:jc w:val="both"/>
        <w:rPr>
          <w:rFonts w:ascii="Times New Roman" w:hAnsi="Times New Roman" w:cs="Times New Roman"/>
          <w:sz w:val="28"/>
          <w:szCs w:val="28"/>
        </w:rPr>
      </w:pPr>
    </w:p>
    <w:p w:rsidR="006B1B7C" w:rsidRPr="00A95D09" w:rsidRDefault="006B1B7C">
      <w:pPr>
        <w:pStyle w:val="ConsPlusNormal"/>
        <w:ind w:firstLine="540"/>
        <w:jc w:val="both"/>
        <w:rPr>
          <w:rFonts w:ascii="Times New Roman" w:hAnsi="Times New Roman" w:cs="Times New Roman"/>
          <w:sz w:val="28"/>
          <w:szCs w:val="28"/>
        </w:rPr>
      </w:pP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right"/>
        <w:outlineLvl w:val="1"/>
        <w:rPr>
          <w:rFonts w:ascii="Times New Roman" w:hAnsi="Times New Roman" w:cs="Times New Roman"/>
          <w:sz w:val="28"/>
          <w:szCs w:val="28"/>
        </w:rPr>
      </w:pPr>
      <w:r w:rsidRPr="00A95D09">
        <w:rPr>
          <w:rFonts w:ascii="Times New Roman" w:hAnsi="Times New Roman" w:cs="Times New Roman"/>
          <w:sz w:val="28"/>
          <w:szCs w:val="28"/>
        </w:rPr>
        <w:t xml:space="preserve">Приложение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8</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к Порядку</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предоставления субсидий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возмещение части затрат</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на поддержку производства</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молока и проведения</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отбора получателей</w:t>
      </w: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указанных субсидий</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jc w:val="center"/>
        <w:rPr>
          <w:rFonts w:ascii="Times New Roman" w:hAnsi="Times New Roman" w:cs="Times New Roman"/>
          <w:sz w:val="28"/>
          <w:szCs w:val="28"/>
        </w:rPr>
      </w:pPr>
      <w:bookmarkStart w:id="57" w:name="P1395"/>
      <w:bookmarkEnd w:id="57"/>
      <w:r w:rsidRPr="00A95D09">
        <w:rPr>
          <w:rFonts w:ascii="Times New Roman" w:hAnsi="Times New Roman" w:cs="Times New Roman"/>
          <w:sz w:val="28"/>
          <w:szCs w:val="28"/>
        </w:rPr>
        <w:t>Сводная справка-расчет субсидии на возмещение части затрат</w:t>
      </w:r>
    </w:p>
    <w:p w:rsidR="00A95D09" w:rsidRPr="00A95D09" w:rsidRDefault="00A95D09">
      <w:pPr>
        <w:pStyle w:val="ConsPlusNormal"/>
        <w:jc w:val="center"/>
        <w:rPr>
          <w:rFonts w:ascii="Times New Roman" w:hAnsi="Times New Roman" w:cs="Times New Roman"/>
          <w:sz w:val="28"/>
          <w:szCs w:val="28"/>
        </w:rPr>
      </w:pPr>
      <w:r w:rsidRPr="00A95D09">
        <w:rPr>
          <w:rFonts w:ascii="Times New Roman" w:hAnsi="Times New Roman" w:cs="Times New Roman"/>
          <w:sz w:val="28"/>
          <w:szCs w:val="28"/>
        </w:rPr>
        <w:t>на поддержку производства молока в 20__ году</w:t>
      </w:r>
    </w:p>
    <w:p w:rsidR="00A95D09" w:rsidRPr="00A95D09" w:rsidRDefault="00A95D09">
      <w:pPr>
        <w:pStyle w:val="ConsPlusNormal"/>
        <w:ind w:firstLine="540"/>
        <w:jc w:val="both"/>
        <w:rPr>
          <w:rFonts w:ascii="Times New Roman" w:hAnsi="Times New Roman" w:cs="Times New Roman"/>
          <w:sz w:val="28"/>
          <w:szCs w:val="28"/>
        </w:rPr>
      </w:pPr>
    </w:p>
    <w:p w:rsidR="00A95D09" w:rsidRPr="00A95D09" w:rsidRDefault="00A95D09">
      <w:pPr>
        <w:pStyle w:val="ConsPlusNormal"/>
        <w:rPr>
          <w:rFonts w:ascii="Times New Roman" w:hAnsi="Times New Roman" w:cs="Times New Roman"/>
          <w:sz w:val="28"/>
          <w:szCs w:val="28"/>
        </w:rPr>
        <w:sectPr w:rsidR="00A95D09" w:rsidRPr="00A95D0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84"/>
        <w:gridCol w:w="1224"/>
        <w:gridCol w:w="1307"/>
        <w:gridCol w:w="1344"/>
        <w:gridCol w:w="1166"/>
        <w:gridCol w:w="1166"/>
        <w:gridCol w:w="1166"/>
        <w:gridCol w:w="1388"/>
        <w:gridCol w:w="1283"/>
        <w:gridCol w:w="929"/>
        <w:gridCol w:w="1166"/>
        <w:gridCol w:w="558"/>
        <w:gridCol w:w="1162"/>
        <w:gridCol w:w="791"/>
      </w:tblGrid>
      <w:tr w:rsidR="00A95D09" w:rsidRPr="006B1B7C">
        <w:tc>
          <w:tcPr>
            <w:tcW w:w="1849" w:type="dxa"/>
            <w:vMerge w:val="restart"/>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Наименование муниципального района, муниципального округа, городского округа</w:t>
            </w:r>
          </w:p>
        </w:tc>
        <w:tc>
          <w:tcPr>
            <w:tcW w:w="1639" w:type="dxa"/>
            <w:vMerge w:val="restart"/>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Наименование получателя субсидии</w:t>
            </w:r>
          </w:p>
        </w:tc>
        <w:tc>
          <w:tcPr>
            <w:tcW w:w="1744" w:type="dxa"/>
            <w:vMerge w:val="restart"/>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Объем реализованного и (или) отгруженного на собственную переработку коровьего и (или) козьего молока &lt;1&gt;, килограммов</w:t>
            </w:r>
          </w:p>
        </w:tc>
        <w:tc>
          <w:tcPr>
            <w:tcW w:w="1789" w:type="dxa"/>
            <w:vMerge w:val="restart"/>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Ставка субсидирования на 1 килограмм коровьего и (или) козьего молока, рублей</w:t>
            </w:r>
          </w:p>
        </w:tc>
        <w:tc>
          <w:tcPr>
            <w:tcW w:w="1534" w:type="dxa"/>
            <w:vMerge w:val="restart"/>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Коэффициент К</w:t>
            </w:r>
            <w:r w:rsidRPr="006B1B7C">
              <w:rPr>
                <w:rFonts w:ascii="Times New Roman" w:hAnsi="Times New Roman" w:cs="Times New Roman"/>
                <w:sz w:val="20"/>
                <w:vertAlign w:val="subscript"/>
              </w:rPr>
              <w:t>1</w:t>
            </w:r>
            <w:r w:rsidRPr="006B1B7C">
              <w:rPr>
                <w:rFonts w:ascii="Times New Roman" w:hAnsi="Times New Roman" w:cs="Times New Roman"/>
                <w:sz w:val="20"/>
              </w:rPr>
              <w:t xml:space="preserve"> &lt;1&gt;</w:t>
            </w:r>
          </w:p>
        </w:tc>
        <w:tc>
          <w:tcPr>
            <w:tcW w:w="1534" w:type="dxa"/>
            <w:vMerge w:val="restart"/>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Коэффициент К</w:t>
            </w:r>
            <w:r w:rsidRPr="006B1B7C">
              <w:rPr>
                <w:rFonts w:ascii="Times New Roman" w:hAnsi="Times New Roman" w:cs="Times New Roman"/>
                <w:sz w:val="20"/>
                <w:vertAlign w:val="subscript"/>
              </w:rPr>
              <w:t>2</w:t>
            </w:r>
          </w:p>
        </w:tc>
        <w:tc>
          <w:tcPr>
            <w:tcW w:w="1534" w:type="dxa"/>
            <w:vMerge w:val="restart"/>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Коэффициент К</w:t>
            </w:r>
            <w:r w:rsidRPr="006B1B7C">
              <w:rPr>
                <w:rFonts w:ascii="Times New Roman" w:hAnsi="Times New Roman" w:cs="Times New Roman"/>
                <w:sz w:val="20"/>
                <w:vertAlign w:val="subscript"/>
              </w:rPr>
              <w:t>3</w:t>
            </w:r>
          </w:p>
        </w:tc>
        <w:tc>
          <w:tcPr>
            <w:tcW w:w="1849" w:type="dxa"/>
            <w:vMerge w:val="restart"/>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Размер субсидии по ставке субсидирования, рублей</w:t>
            </w:r>
          </w:p>
        </w:tc>
        <w:tc>
          <w:tcPr>
            <w:tcW w:w="1714" w:type="dxa"/>
            <w:vMerge w:val="restart"/>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Сумма фактически произведенных</w:t>
            </w:r>
          </w:p>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в 20__ году &lt;2&gt; затрат на поддержку производства молока, рублей &lt;3&gt;</w:t>
            </w:r>
          </w:p>
        </w:tc>
        <w:tc>
          <w:tcPr>
            <w:tcW w:w="1234" w:type="dxa"/>
            <w:vMerge w:val="restart"/>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Расчетный размер субсидии &lt;4&gt;, рублей</w:t>
            </w:r>
          </w:p>
        </w:tc>
        <w:tc>
          <w:tcPr>
            <w:tcW w:w="1534" w:type="dxa"/>
            <w:vMerge w:val="restart"/>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Коэффициент К</w:t>
            </w:r>
            <w:r w:rsidRPr="006B1B7C">
              <w:rPr>
                <w:rFonts w:ascii="Times New Roman" w:hAnsi="Times New Roman" w:cs="Times New Roman"/>
                <w:sz w:val="20"/>
                <w:vertAlign w:val="subscript"/>
              </w:rPr>
              <w:t>4</w:t>
            </w:r>
            <w:r w:rsidRPr="006B1B7C">
              <w:rPr>
                <w:rFonts w:ascii="Times New Roman" w:hAnsi="Times New Roman" w:cs="Times New Roman"/>
                <w:sz w:val="20"/>
              </w:rPr>
              <w:t xml:space="preserve"> &lt;5&gt;</w:t>
            </w:r>
          </w:p>
        </w:tc>
        <w:tc>
          <w:tcPr>
            <w:tcW w:w="3222" w:type="dxa"/>
            <w:gridSpan w:val="3"/>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Сумма субсидии к предоставлению, рублей &lt;4&gt;</w:t>
            </w:r>
          </w:p>
        </w:tc>
      </w:tr>
      <w:tr w:rsidR="00A95D09" w:rsidRPr="006B1B7C">
        <w:tc>
          <w:tcPr>
            <w:tcW w:w="0" w:type="auto"/>
            <w:vMerge/>
          </w:tcPr>
          <w:p w:rsidR="00A95D09" w:rsidRPr="006B1B7C" w:rsidRDefault="00A95D09">
            <w:pPr>
              <w:pStyle w:val="ConsPlusNormal"/>
              <w:rPr>
                <w:rFonts w:ascii="Times New Roman" w:hAnsi="Times New Roman" w:cs="Times New Roman"/>
                <w:sz w:val="20"/>
              </w:rPr>
            </w:pPr>
          </w:p>
        </w:tc>
        <w:tc>
          <w:tcPr>
            <w:tcW w:w="0" w:type="auto"/>
            <w:vMerge/>
          </w:tcPr>
          <w:p w:rsidR="00A95D09" w:rsidRPr="006B1B7C" w:rsidRDefault="00A95D09">
            <w:pPr>
              <w:pStyle w:val="ConsPlusNormal"/>
              <w:rPr>
                <w:rFonts w:ascii="Times New Roman" w:hAnsi="Times New Roman" w:cs="Times New Roman"/>
                <w:sz w:val="20"/>
              </w:rPr>
            </w:pPr>
          </w:p>
        </w:tc>
        <w:tc>
          <w:tcPr>
            <w:tcW w:w="0" w:type="auto"/>
            <w:vMerge/>
          </w:tcPr>
          <w:p w:rsidR="00A95D09" w:rsidRPr="006B1B7C" w:rsidRDefault="00A95D09">
            <w:pPr>
              <w:pStyle w:val="ConsPlusNormal"/>
              <w:rPr>
                <w:rFonts w:ascii="Times New Roman" w:hAnsi="Times New Roman" w:cs="Times New Roman"/>
                <w:sz w:val="20"/>
              </w:rPr>
            </w:pPr>
          </w:p>
        </w:tc>
        <w:tc>
          <w:tcPr>
            <w:tcW w:w="0" w:type="auto"/>
            <w:vMerge/>
          </w:tcPr>
          <w:p w:rsidR="00A95D09" w:rsidRPr="006B1B7C" w:rsidRDefault="00A95D09">
            <w:pPr>
              <w:pStyle w:val="ConsPlusNormal"/>
              <w:rPr>
                <w:rFonts w:ascii="Times New Roman" w:hAnsi="Times New Roman" w:cs="Times New Roman"/>
                <w:sz w:val="20"/>
              </w:rPr>
            </w:pPr>
          </w:p>
        </w:tc>
        <w:tc>
          <w:tcPr>
            <w:tcW w:w="0" w:type="auto"/>
            <w:vMerge/>
          </w:tcPr>
          <w:p w:rsidR="00A95D09" w:rsidRPr="006B1B7C" w:rsidRDefault="00A95D09">
            <w:pPr>
              <w:pStyle w:val="ConsPlusNormal"/>
              <w:rPr>
                <w:rFonts w:ascii="Times New Roman" w:hAnsi="Times New Roman" w:cs="Times New Roman"/>
                <w:sz w:val="20"/>
              </w:rPr>
            </w:pPr>
          </w:p>
        </w:tc>
        <w:tc>
          <w:tcPr>
            <w:tcW w:w="0" w:type="auto"/>
            <w:vMerge/>
          </w:tcPr>
          <w:p w:rsidR="00A95D09" w:rsidRPr="006B1B7C" w:rsidRDefault="00A95D09">
            <w:pPr>
              <w:pStyle w:val="ConsPlusNormal"/>
              <w:rPr>
                <w:rFonts w:ascii="Times New Roman" w:hAnsi="Times New Roman" w:cs="Times New Roman"/>
                <w:sz w:val="20"/>
              </w:rPr>
            </w:pPr>
          </w:p>
        </w:tc>
        <w:tc>
          <w:tcPr>
            <w:tcW w:w="0" w:type="auto"/>
            <w:vMerge/>
          </w:tcPr>
          <w:p w:rsidR="00A95D09" w:rsidRPr="006B1B7C" w:rsidRDefault="00A95D09">
            <w:pPr>
              <w:pStyle w:val="ConsPlusNormal"/>
              <w:rPr>
                <w:rFonts w:ascii="Times New Roman" w:hAnsi="Times New Roman" w:cs="Times New Roman"/>
                <w:sz w:val="20"/>
              </w:rPr>
            </w:pPr>
          </w:p>
        </w:tc>
        <w:tc>
          <w:tcPr>
            <w:tcW w:w="0" w:type="auto"/>
            <w:vMerge/>
          </w:tcPr>
          <w:p w:rsidR="00A95D09" w:rsidRPr="006B1B7C" w:rsidRDefault="00A95D09">
            <w:pPr>
              <w:pStyle w:val="ConsPlusNormal"/>
              <w:rPr>
                <w:rFonts w:ascii="Times New Roman" w:hAnsi="Times New Roman" w:cs="Times New Roman"/>
                <w:sz w:val="20"/>
              </w:rPr>
            </w:pPr>
          </w:p>
        </w:tc>
        <w:tc>
          <w:tcPr>
            <w:tcW w:w="0" w:type="auto"/>
            <w:vMerge/>
          </w:tcPr>
          <w:p w:rsidR="00A95D09" w:rsidRPr="006B1B7C" w:rsidRDefault="00A95D09">
            <w:pPr>
              <w:pStyle w:val="ConsPlusNormal"/>
              <w:rPr>
                <w:rFonts w:ascii="Times New Roman" w:hAnsi="Times New Roman" w:cs="Times New Roman"/>
                <w:sz w:val="20"/>
              </w:rPr>
            </w:pPr>
          </w:p>
        </w:tc>
        <w:tc>
          <w:tcPr>
            <w:tcW w:w="0" w:type="auto"/>
            <w:vMerge/>
          </w:tcPr>
          <w:p w:rsidR="00A95D09" w:rsidRPr="006B1B7C" w:rsidRDefault="00A95D09">
            <w:pPr>
              <w:pStyle w:val="ConsPlusNormal"/>
              <w:rPr>
                <w:rFonts w:ascii="Times New Roman" w:hAnsi="Times New Roman" w:cs="Times New Roman"/>
                <w:sz w:val="20"/>
              </w:rPr>
            </w:pPr>
          </w:p>
        </w:tc>
        <w:tc>
          <w:tcPr>
            <w:tcW w:w="0" w:type="auto"/>
            <w:vMerge/>
          </w:tcPr>
          <w:p w:rsidR="00A95D09" w:rsidRPr="006B1B7C" w:rsidRDefault="00A95D09">
            <w:pPr>
              <w:pStyle w:val="ConsPlusNormal"/>
              <w:rPr>
                <w:rFonts w:ascii="Times New Roman" w:hAnsi="Times New Roman" w:cs="Times New Roman"/>
                <w:sz w:val="20"/>
              </w:rPr>
            </w:pPr>
          </w:p>
        </w:tc>
        <w:tc>
          <w:tcPr>
            <w:tcW w:w="69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Всего &lt;6&gt;</w:t>
            </w:r>
          </w:p>
        </w:tc>
        <w:tc>
          <w:tcPr>
            <w:tcW w:w="150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в том числе за счет средств федерального бюджета</w:t>
            </w:r>
          </w:p>
        </w:tc>
        <w:tc>
          <w:tcPr>
            <w:tcW w:w="102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в том числе за счет средств краевого бюджета</w:t>
            </w:r>
          </w:p>
        </w:tc>
      </w:tr>
      <w:tr w:rsidR="00A95D09" w:rsidRPr="006B1B7C">
        <w:tc>
          <w:tcPr>
            <w:tcW w:w="1849"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1</w:t>
            </w:r>
          </w:p>
        </w:tc>
        <w:tc>
          <w:tcPr>
            <w:tcW w:w="1639"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2</w:t>
            </w:r>
          </w:p>
        </w:tc>
        <w:tc>
          <w:tcPr>
            <w:tcW w:w="174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3</w:t>
            </w:r>
          </w:p>
        </w:tc>
        <w:tc>
          <w:tcPr>
            <w:tcW w:w="1789"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4</w:t>
            </w:r>
          </w:p>
        </w:tc>
        <w:tc>
          <w:tcPr>
            <w:tcW w:w="153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5</w:t>
            </w:r>
          </w:p>
        </w:tc>
        <w:tc>
          <w:tcPr>
            <w:tcW w:w="153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6</w:t>
            </w:r>
          </w:p>
        </w:tc>
        <w:tc>
          <w:tcPr>
            <w:tcW w:w="153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7</w:t>
            </w:r>
          </w:p>
        </w:tc>
        <w:tc>
          <w:tcPr>
            <w:tcW w:w="1849"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8</w:t>
            </w:r>
          </w:p>
        </w:tc>
        <w:tc>
          <w:tcPr>
            <w:tcW w:w="171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9</w:t>
            </w:r>
          </w:p>
        </w:tc>
        <w:tc>
          <w:tcPr>
            <w:tcW w:w="123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10</w:t>
            </w:r>
          </w:p>
        </w:tc>
        <w:tc>
          <w:tcPr>
            <w:tcW w:w="153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11</w:t>
            </w:r>
          </w:p>
        </w:tc>
        <w:tc>
          <w:tcPr>
            <w:tcW w:w="69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12</w:t>
            </w:r>
          </w:p>
        </w:tc>
        <w:tc>
          <w:tcPr>
            <w:tcW w:w="150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13</w:t>
            </w:r>
          </w:p>
        </w:tc>
        <w:tc>
          <w:tcPr>
            <w:tcW w:w="1024" w:type="dxa"/>
          </w:tcPr>
          <w:p w:rsidR="00A95D09" w:rsidRPr="006B1B7C" w:rsidRDefault="00A95D09">
            <w:pPr>
              <w:pStyle w:val="ConsPlusNormal"/>
              <w:jc w:val="center"/>
              <w:rPr>
                <w:rFonts w:ascii="Times New Roman" w:hAnsi="Times New Roman" w:cs="Times New Roman"/>
                <w:sz w:val="20"/>
              </w:rPr>
            </w:pPr>
            <w:r w:rsidRPr="006B1B7C">
              <w:rPr>
                <w:rFonts w:ascii="Times New Roman" w:hAnsi="Times New Roman" w:cs="Times New Roman"/>
                <w:sz w:val="20"/>
              </w:rPr>
              <w:t>14</w:t>
            </w:r>
          </w:p>
        </w:tc>
      </w:tr>
      <w:tr w:rsidR="00A95D09" w:rsidRPr="006B1B7C">
        <w:tc>
          <w:tcPr>
            <w:tcW w:w="1849" w:type="dxa"/>
          </w:tcPr>
          <w:p w:rsidR="00A95D09" w:rsidRPr="006B1B7C" w:rsidRDefault="00A95D09">
            <w:pPr>
              <w:pStyle w:val="ConsPlusNormal"/>
              <w:rPr>
                <w:rFonts w:ascii="Times New Roman" w:hAnsi="Times New Roman" w:cs="Times New Roman"/>
                <w:sz w:val="20"/>
              </w:rPr>
            </w:pPr>
          </w:p>
        </w:tc>
        <w:tc>
          <w:tcPr>
            <w:tcW w:w="1639" w:type="dxa"/>
          </w:tcPr>
          <w:p w:rsidR="00A95D09" w:rsidRPr="006B1B7C" w:rsidRDefault="00A95D09">
            <w:pPr>
              <w:pStyle w:val="ConsPlusNormal"/>
              <w:rPr>
                <w:rFonts w:ascii="Times New Roman" w:hAnsi="Times New Roman" w:cs="Times New Roman"/>
                <w:sz w:val="20"/>
              </w:rPr>
            </w:pPr>
          </w:p>
        </w:tc>
        <w:tc>
          <w:tcPr>
            <w:tcW w:w="1744" w:type="dxa"/>
          </w:tcPr>
          <w:p w:rsidR="00A95D09" w:rsidRPr="006B1B7C" w:rsidRDefault="00A95D09">
            <w:pPr>
              <w:pStyle w:val="ConsPlusNormal"/>
              <w:rPr>
                <w:rFonts w:ascii="Times New Roman" w:hAnsi="Times New Roman" w:cs="Times New Roman"/>
                <w:sz w:val="20"/>
              </w:rPr>
            </w:pPr>
          </w:p>
        </w:tc>
        <w:tc>
          <w:tcPr>
            <w:tcW w:w="1789" w:type="dxa"/>
          </w:tcPr>
          <w:p w:rsidR="00A95D09" w:rsidRPr="006B1B7C" w:rsidRDefault="00A95D09">
            <w:pPr>
              <w:pStyle w:val="ConsPlusNormal"/>
              <w:rPr>
                <w:rFonts w:ascii="Times New Roman" w:hAnsi="Times New Roman" w:cs="Times New Roman"/>
                <w:sz w:val="20"/>
              </w:rPr>
            </w:pPr>
          </w:p>
        </w:tc>
        <w:tc>
          <w:tcPr>
            <w:tcW w:w="1534" w:type="dxa"/>
          </w:tcPr>
          <w:p w:rsidR="00A95D09" w:rsidRPr="006B1B7C" w:rsidRDefault="00A95D09">
            <w:pPr>
              <w:pStyle w:val="ConsPlusNormal"/>
              <w:rPr>
                <w:rFonts w:ascii="Times New Roman" w:hAnsi="Times New Roman" w:cs="Times New Roman"/>
                <w:sz w:val="20"/>
              </w:rPr>
            </w:pPr>
          </w:p>
        </w:tc>
        <w:tc>
          <w:tcPr>
            <w:tcW w:w="1534" w:type="dxa"/>
          </w:tcPr>
          <w:p w:rsidR="00A95D09" w:rsidRPr="006B1B7C" w:rsidRDefault="00A95D09">
            <w:pPr>
              <w:pStyle w:val="ConsPlusNormal"/>
              <w:rPr>
                <w:rFonts w:ascii="Times New Roman" w:hAnsi="Times New Roman" w:cs="Times New Roman"/>
                <w:sz w:val="20"/>
              </w:rPr>
            </w:pPr>
          </w:p>
        </w:tc>
        <w:tc>
          <w:tcPr>
            <w:tcW w:w="1534" w:type="dxa"/>
          </w:tcPr>
          <w:p w:rsidR="00A95D09" w:rsidRPr="006B1B7C" w:rsidRDefault="00A95D09">
            <w:pPr>
              <w:pStyle w:val="ConsPlusNormal"/>
              <w:rPr>
                <w:rFonts w:ascii="Times New Roman" w:hAnsi="Times New Roman" w:cs="Times New Roman"/>
                <w:sz w:val="20"/>
              </w:rPr>
            </w:pPr>
          </w:p>
        </w:tc>
        <w:tc>
          <w:tcPr>
            <w:tcW w:w="1849" w:type="dxa"/>
          </w:tcPr>
          <w:p w:rsidR="00A95D09" w:rsidRPr="006B1B7C" w:rsidRDefault="00A95D09">
            <w:pPr>
              <w:pStyle w:val="ConsPlusNormal"/>
              <w:rPr>
                <w:rFonts w:ascii="Times New Roman" w:hAnsi="Times New Roman" w:cs="Times New Roman"/>
                <w:sz w:val="20"/>
              </w:rPr>
            </w:pPr>
          </w:p>
        </w:tc>
        <w:tc>
          <w:tcPr>
            <w:tcW w:w="1714" w:type="dxa"/>
          </w:tcPr>
          <w:p w:rsidR="00A95D09" w:rsidRPr="006B1B7C" w:rsidRDefault="00A95D09">
            <w:pPr>
              <w:pStyle w:val="ConsPlusNormal"/>
              <w:rPr>
                <w:rFonts w:ascii="Times New Roman" w:hAnsi="Times New Roman" w:cs="Times New Roman"/>
                <w:sz w:val="20"/>
              </w:rPr>
            </w:pPr>
          </w:p>
        </w:tc>
        <w:tc>
          <w:tcPr>
            <w:tcW w:w="1234" w:type="dxa"/>
          </w:tcPr>
          <w:p w:rsidR="00A95D09" w:rsidRPr="006B1B7C" w:rsidRDefault="00A95D09">
            <w:pPr>
              <w:pStyle w:val="ConsPlusNormal"/>
              <w:rPr>
                <w:rFonts w:ascii="Times New Roman" w:hAnsi="Times New Roman" w:cs="Times New Roman"/>
                <w:sz w:val="20"/>
              </w:rPr>
            </w:pPr>
          </w:p>
        </w:tc>
        <w:tc>
          <w:tcPr>
            <w:tcW w:w="1534" w:type="dxa"/>
          </w:tcPr>
          <w:p w:rsidR="00A95D09" w:rsidRPr="006B1B7C" w:rsidRDefault="00A95D09">
            <w:pPr>
              <w:pStyle w:val="ConsPlusNormal"/>
              <w:rPr>
                <w:rFonts w:ascii="Times New Roman" w:hAnsi="Times New Roman" w:cs="Times New Roman"/>
                <w:sz w:val="20"/>
              </w:rPr>
            </w:pPr>
          </w:p>
        </w:tc>
        <w:tc>
          <w:tcPr>
            <w:tcW w:w="694" w:type="dxa"/>
          </w:tcPr>
          <w:p w:rsidR="00A95D09" w:rsidRPr="006B1B7C" w:rsidRDefault="00A95D09">
            <w:pPr>
              <w:pStyle w:val="ConsPlusNormal"/>
              <w:rPr>
                <w:rFonts w:ascii="Times New Roman" w:hAnsi="Times New Roman" w:cs="Times New Roman"/>
                <w:sz w:val="20"/>
              </w:rPr>
            </w:pPr>
          </w:p>
        </w:tc>
        <w:tc>
          <w:tcPr>
            <w:tcW w:w="1504" w:type="dxa"/>
          </w:tcPr>
          <w:p w:rsidR="00A95D09" w:rsidRPr="006B1B7C" w:rsidRDefault="00A95D09">
            <w:pPr>
              <w:pStyle w:val="ConsPlusNormal"/>
              <w:rPr>
                <w:rFonts w:ascii="Times New Roman" w:hAnsi="Times New Roman" w:cs="Times New Roman"/>
                <w:sz w:val="20"/>
              </w:rPr>
            </w:pPr>
          </w:p>
        </w:tc>
        <w:tc>
          <w:tcPr>
            <w:tcW w:w="1024" w:type="dxa"/>
          </w:tcPr>
          <w:p w:rsidR="00A95D09" w:rsidRPr="006B1B7C" w:rsidRDefault="00A95D09">
            <w:pPr>
              <w:pStyle w:val="ConsPlusNormal"/>
              <w:rPr>
                <w:rFonts w:ascii="Times New Roman" w:hAnsi="Times New Roman" w:cs="Times New Roman"/>
                <w:sz w:val="20"/>
              </w:rPr>
            </w:pPr>
          </w:p>
        </w:tc>
      </w:tr>
    </w:tbl>
    <w:p w:rsidR="00A95D09" w:rsidRPr="00A95D09" w:rsidRDefault="00A95D09">
      <w:pPr>
        <w:pStyle w:val="ConsPlusNormal"/>
        <w:rPr>
          <w:rFonts w:ascii="Times New Roman" w:hAnsi="Times New Roman" w:cs="Times New Roman"/>
          <w:sz w:val="28"/>
          <w:szCs w:val="28"/>
        </w:rPr>
        <w:sectPr w:rsidR="00A95D09" w:rsidRPr="00A95D09">
          <w:pgSz w:w="16838" w:h="11905" w:orient="landscape"/>
          <w:pgMar w:top="1701" w:right="397" w:bottom="850" w:left="397" w:header="0" w:footer="0" w:gutter="0"/>
          <w:cols w:space="720"/>
          <w:titlePg/>
        </w:sectPr>
      </w:pPr>
    </w:p>
    <w:p w:rsidR="00A95D09" w:rsidRPr="00A95D09" w:rsidRDefault="00A95D09">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6"/>
        <w:gridCol w:w="2774"/>
      </w:tblGrid>
      <w:tr w:rsidR="00A95D09" w:rsidRPr="00A95D09">
        <w:tc>
          <w:tcPr>
            <w:tcW w:w="6296" w:type="dxa"/>
            <w:tcBorders>
              <w:top w:val="nil"/>
              <w:left w:val="nil"/>
              <w:bottom w:val="nil"/>
              <w:right w:val="nil"/>
            </w:tcBorders>
          </w:tcPr>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Министр сельского хозяйства</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Красноярского края</w:t>
            </w:r>
          </w:p>
          <w:p w:rsidR="00A95D09" w:rsidRPr="00A95D09" w:rsidRDefault="00A95D09">
            <w:pPr>
              <w:pStyle w:val="ConsPlusNormal"/>
              <w:jc w:val="both"/>
              <w:rPr>
                <w:rFonts w:ascii="Times New Roman" w:hAnsi="Times New Roman" w:cs="Times New Roman"/>
                <w:sz w:val="28"/>
                <w:szCs w:val="28"/>
              </w:rPr>
            </w:pPr>
            <w:r w:rsidRPr="00A95D09">
              <w:rPr>
                <w:rFonts w:ascii="Times New Roman" w:hAnsi="Times New Roman" w:cs="Times New Roman"/>
                <w:sz w:val="28"/>
                <w:szCs w:val="28"/>
              </w:rPr>
              <w:t>или лицо, уполномоченное им</w:t>
            </w:r>
          </w:p>
        </w:tc>
        <w:tc>
          <w:tcPr>
            <w:tcW w:w="2774"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p w:rsidR="00A95D09" w:rsidRPr="00A95D09" w:rsidRDefault="00A95D09">
            <w:pPr>
              <w:pStyle w:val="ConsPlusNormal"/>
              <w:rPr>
                <w:rFonts w:ascii="Times New Roman" w:hAnsi="Times New Roman" w:cs="Times New Roman"/>
                <w:sz w:val="28"/>
                <w:szCs w:val="28"/>
              </w:rPr>
            </w:pPr>
          </w:p>
          <w:p w:rsidR="00A95D09" w:rsidRPr="00A95D09" w:rsidRDefault="00A95D09">
            <w:pPr>
              <w:pStyle w:val="ConsPlusNormal"/>
              <w:jc w:val="right"/>
              <w:rPr>
                <w:rFonts w:ascii="Times New Roman" w:hAnsi="Times New Roman" w:cs="Times New Roman"/>
                <w:sz w:val="28"/>
                <w:szCs w:val="28"/>
              </w:rPr>
            </w:pPr>
            <w:r w:rsidRPr="00A95D09">
              <w:rPr>
                <w:rFonts w:ascii="Times New Roman" w:hAnsi="Times New Roman" w:cs="Times New Roman"/>
                <w:sz w:val="28"/>
                <w:szCs w:val="28"/>
              </w:rPr>
              <w:t>И.О. Фамилия</w:t>
            </w:r>
          </w:p>
        </w:tc>
      </w:tr>
      <w:tr w:rsidR="00A95D09" w:rsidRPr="00A95D09">
        <w:tc>
          <w:tcPr>
            <w:tcW w:w="6296"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c>
          <w:tcPr>
            <w:tcW w:w="2774" w:type="dxa"/>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9070" w:type="dxa"/>
            <w:gridSpan w:val="2"/>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p>
        </w:tc>
      </w:tr>
      <w:tr w:rsidR="00A95D09" w:rsidRPr="00A95D09">
        <w:tc>
          <w:tcPr>
            <w:tcW w:w="9070" w:type="dxa"/>
            <w:gridSpan w:val="2"/>
            <w:tcBorders>
              <w:top w:val="nil"/>
              <w:left w:val="nil"/>
              <w:bottom w:val="nil"/>
              <w:right w:val="nil"/>
            </w:tcBorders>
          </w:tcPr>
          <w:p w:rsidR="00A95D09" w:rsidRPr="00A95D09" w:rsidRDefault="00A95D09">
            <w:pPr>
              <w:pStyle w:val="ConsPlusNormal"/>
              <w:rPr>
                <w:rFonts w:ascii="Times New Roman" w:hAnsi="Times New Roman" w:cs="Times New Roman"/>
                <w:sz w:val="28"/>
                <w:szCs w:val="28"/>
              </w:rPr>
            </w:pPr>
            <w:r w:rsidRPr="00A95D09">
              <w:rPr>
                <w:rFonts w:ascii="Times New Roman" w:hAnsi="Times New Roman" w:cs="Times New Roman"/>
                <w:sz w:val="28"/>
                <w:szCs w:val="28"/>
              </w:rPr>
              <w:t>"__" _______ 20__ г.</w:t>
            </w:r>
          </w:p>
        </w:tc>
      </w:tr>
    </w:tbl>
    <w:p w:rsidR="00A95D09" w:rsidRPr="00A95D09" w:rsidRDefault="00A95D09">
      <w:pPr>
        <w:pStyle w:val="ConsPlusNormal"/>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6301B1" w:rsidRDefault="006301B1">
      <w:pPr>
        <w:pStyle w:val="ConsPlusNormal"/>
        <w:spacing w:before="220"/>
        <w:ind w:firstLine="540"/>
        <w:jc w:val="both"/>
        <w:rPr>
          <w:rFonts w:ascii="Times New Roman" w:hAnsi="Times New Roman" w:cs="Times New Roman"/>
          <w:sz w:val="28"/>
          <w:szCs w:val="28"/>
        </w:rPr>
      </w:pP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 xml:space="preserve">&lt;1&gt; В случае 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w:t>
      </w:r>
      <w:hyperlink w:anchor="P256">
        <w:r w:rsidRPr="00A95D09">
          <w:rPr>
            <w:rFonts w:ascii="Times New Roman" w:hAnsi="Times New Roman" w:cs="Times New Roman"/>
            <w:sz w:val="28"/>
            <w:szCs w:val="28"/>
          </w:rPr>
          <w:t>пунктом 3.14</w:t>
        </w:r>
      </w:hyperlink>
      <w:r w:rsidRPr="00A95D09">
        <w:rPr>
          <w:rFonts w:ascii="Times New Roman" w:hAnsi="Times New Roman" w:cs="Times New Roman"/>
          <w:sz w:val="28"/>
          <w:szCs w:val="28"/>
        </w:rPr>
        <w:t xml:space="preserve"> Порядка предоставления субсидий на возмещение части затрат на поддержку производства молока и проведения отбора получателей указанных субсидий, утвержденного Приказом министерства сельского хозяйства Красноярского края от 29.01.2025 </w:t>
      </w:r>
      <w:r w:rsidR="00213D34">
        <w:rPr>
          <w:rFonts w:ascii="Times New Roman" w:hAnsi="Times New Roman" w:cs="Times New Roman"/>
          <w:sz w:val="28"/>
          <w:szCs w:val="28"/>
        </w:rPr>
        <w:t xml:space="preserve">№ </w:t>
      </w:r>
      <w:r w:rsidRPr="00A95D09">
        <w:rPr>
          <w:rFonts w:ascii="Times New Roman" w:hAnsi="Times New Roman" w:cs="Times New Roman"/>
          <w:sz w:val="28"/>
          <w:szCs w:val="28"/>
        </w:rPr>
        <w:t>79-48-о (далее - Порядок), коэффициент выполнения (К</w:t>
      </w:r>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применяется в размере, равном отношению фактического значения результата предоставления субсидии (</w:t>
      </w:r>
      <w:proofErr w:type="spellStart"/>
      <w:r w:rsidRPr="00A95D09">
        <w:rPr>
          <w:rFonts w:ascii="Times New Roman" w:hAnsi="Times New Roman" w:cs="Times New Roman"/>
          <w:sz w:val="28"/>
          <w:szCs w:val="28"/>
        </w:rPr>
        <w:t>П</w:t>
      </w:r>
      <w:r w:rsidRPr="00A95D09">
        <w:rPr>
          <w:rFonts w:ascii="Times New Roman" w:hAnsi="Times New Roman" w:cs="Times New Roman"/>
          <w:sz w:val="28"/>
          <w:szCs w:val="28"/>
          <w:vertAlign w:val="subscript"/>
        </w:rPr>
        <w:t>фi</w:t>
      </w:r>
      <w:proofErr w:type="spellEnd"/>
      <w:r w:rsidRPr="00A95D09">
        <w:rPr>
          <w:rFonts w:ascii="Times New Roman" w:hAnsi="Times New Roman" w:cs="Times New Roman"/>
          <w:sz w:val="28"/>
          <w:szCs w:val="28"/>
        </w:rPr>
        <w:t>) к плановому значению результата предоставления субсидии (</w:t>
      </w:r>
      <w:proofErr w:type="spellStart"/>
      <w:r w:rsidRPr="00A95D09">
        <w:rPr>
          <w:rFonts w:ascii="Times New Roman" w:hAnsi="Times New Roman" w:cs="Times New Roman"/>
          <w:sz w:val="28"/>
          <w:szCs w:val="28"/>
        </w:rPr>
        <w:t>П</w:t>
      </w:r>
      <w:r w:rsidRPr="00A95D09">
        <w:rPr>
          <w:rFonts w:ascii="Times New Roman" w:hAnsi="Times New Roman" w:cs="Times New Roman"/>
          <w:sz w:val="28"/>
          <w:szCs w:val="28"/>
          <w:vertAlign w:val="subscript"/>
        </w:rPr>
        <w:t>уi</w:t>
      </w:r>
      <w:proofErr w:type="spellEnd"/>
      <w:r w:rsidRPr="00A95D09">
        <w:rPr>
          <w:rFonts w:ascii="Times New Roman" w:hAnsi="Times New Roman" w:cs="Times New Roman"/>
          <w:sz w:val="28"/>
          <w:szCs w:val="28"/>
        </w:rPr>
        <w:t xml:space="preserve">), с округлением до двух десятичных знаков после запятой по математическим правилам округления, но не выше 1,2. </w:t>
      </w:r>
      <w:r w:rsidR="001F2E8B">
        <w:rPr>
          <w:rFonts w:ascii="Times New Roman" w:hAnsi="Times New Roman" w:cs="Times New Roman"/>
          <w:sz w:val="28"/>
          <w:szCs w:val="28"/>
        </w:rPr>
        <w:br/>
      </w:r>
      <w:r w:rsidRPr="00A95D09">
        <w:rPr>
          <w:rFonts w:ascii="Times New Roman" w:hAnsi="Times New Roman" w:cs="Times New Roman"/>
          <w:sz w:val="28"/>
          <w:szCs w:val="28"/>
        </w:rPr>
        <w:t xml:space="preserve">В случае невыполнения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w:t>
      </w:r>
      <w:hyperlink w:anchor="P256">
        <w:r w:rsidRPr="00A95D09">
          <w:rPr>
            <w:rFonts w:ascii="Times New Roman" w:hAnsi="Times New Roman" w:cs="Times New Roman"/>
            <w:sz w:val="28"/>
            <w:szCs w:val="28"/>
          </w:rPr>
          <w:t>пунктом 3.14</w:t>
        </w:r>
      </w:hyperlink>
      <w:r w:rsidRPr="00A95D09">
        <w:rPr>
          <w:rFonts w:ascii="Times New Roman" w:hAnsi="Times New Roman" w:cs="Times New Roman"/>
          <w:sz w:val="28"/>
          <w:szCs w:val="28"/>
        </w:rPr>
        <w:t xml:space="preserve"> Порядка, коэффициент выполнения (К</w:t>
      </w:r>
      <w:r w:rsidRPr="00A95D09">
        <w:rPr>
          <w:rFonts w:ascii="Times New Roman" w:hAnsi="Times New Roman" w:cs="Times New Roman"/>
          <w:sz w:val="28"/>
          <w:szCs w:val="28"/>
          <w:vertAlign w:val="subscript"/>
        </w:rPr>
        <w:t>1</w:t>
      </w:r>
      <w:r w:rsidRPr="00A95D09">
        <w:rPr>
          <w:rFonts w:ascii="Times New Roman" w:hAnsi="Times New Roman" w:cs="Times New Roman"/>
          <w:sz w:val="28"/>
          <w:szCs w:val="28"/>
        </w:rPr>
        <w:t>) применяется в размере, равном отношению фактического значения результата предоставления субсидии (</w:t>
      </w:r>
      <w:proofErr w:type="spellStart"/>
      <w:r w:rsidRPr="00A95D09">
        <w:rPr>
          <w:rFonts w:ascii="Times New Roman" w:hAnsi="Times New Roman" w:cs="Times New Roman"/>
          <w:sz w:val="28"/>
          <w:szCs w:val="28"/>
        </w:rPr>
        <w:t>П</w:t>
      </w:r>
      <w:r w:rsidRPr="00A95D09">
        <w:rPr>
          <w:rFonts w:ascii="Times New Roman" w:hAnsi="Times New Roman" w:cs="Times New Roman"/>
          <w:sz w:val="28"/>
          <w:szCs w:val="28"/>
          <w:vertAlign w:val="subscript"/>
        </w:rPr>
        <w:t>фi</w:t>
      </w:r>
      <w:proofErr w:type="spellEnd"/>
      <w:r w:rsidRPr="00A95D09">
        <w:rPr>
          <w:rFonts w:ascii="Times New Roman" w:hAnsi="Times New Roman" w:cs="Times New Roman"/>
          <w:sz w:val="28"/>
          <w:szCs w:val="28"/>
        </w:rPr>
        <w:t>) к плановому значению результата предоставления субсидии (</w:t>
      </w:r>
      <w:proofErr w:type="spellStart"/>
      <w:r w:rsidRPr="00A95D09">
        <w:rPr>
          <w:rFonts w:ascii="Times New Roman" w:hAnsi="Times New Roman" w:cs="Times New Roman"/>
          <w:sz w:val="28"/>
          <w:szCs w:val="28"/>
        </w:rPr>
        <w:t>П</w:t>
      </w:r>
      <w:r w:rsidRPr="00A95D09">
        <w:rPr>
          <w:rFonts w:ascii="Times New Roman" w:hAnsi="Times New Roman" w:cs="Times New Roman"/>
          <w:sz w:val="28"/>
          <w:szCs w:val="28"/>
          <w:vertAlign w:val="subscript"/>
        </w:rPr>
        <w:t>уi</w:t>
      </w:r>
      <w:proofErr w:type="spellEnd"/>
      <w:r w:rsidRPr="00A95D09">
        <w:rPr>
          <w:rFonts w:ascii="Times New Roman" w:hAnsi="Times New Roman" w:cs="Times New Roman"/>
          <w:sz w:val="28"/>
          <w:szCs w:val="28"/>
        </w:rPr>
        <w:t>), с округлением до двух десятичных знаков после запятой по математическим правилам округления, но не менее 0,8. В случае если получатель субсидии не заключал соглашение о предоставлении субсидии в году, предшествующем году предоставления субсидии, коэффициент выполнения применяется в размере, равном 1.</w:t>
      </w: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&lt;2&gt; Год, предшествующий году предоставления субсидии.</w:t>
      </w: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&lt;3&gt; С учетом налога на добавленную стоимость - для получателя субсидии,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получателя субсидии, являющегося налогоплательщиком налога на добавленную стоимость, подтвержденных по результатам рассмотрения документов.</w:t>
      </w: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&lt;4&gt; Расчетный размер субсидии в графе 10 устанавливается из наименьшего значения, предусмотренного в графах 8 и 9.</w:t>
      </w:r>
    </w:p>
    <w:p w:rsidR="00A95D09" w:rsidRPr="00A95D09" w:rsidRDefault="00A95D09">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&lt;5&gt; Коэффициент пропорционального распределения субсидии (К</w:t>
      </w:r>
      <w:r w:rsidRPr="00A95D09">
        <w:rPr>
          <w:rFonts w:ascii="Times New Roman" w:hAnsi="Times New Roman" w:cs="Times New Roman"/>
          <w:sz w:val="28"/>
          <w:szCs w:val="28"/>
          <w:vertAlign w:val="subscript"/>
        </w:rPr>
        <w:t>4</w:t>
      </w:r>
      <w:r w:rsidRPr="00A95D09">
        <w:rPr>
          <w:rFonts w:ascii="Times New Roman" w:hAnsi="Times New Roman" w:cs="Times New Roman"/>
          <w:sz w:val="28"/>
          <w:szCs w:val="28"/>
        </w:rPr>
        <w:t>) применяется к расчетному размеру субсидии на возмещение части затрат на поддержку производства молока;</w:t>
      </w:r>
    </w:p>
    <w:p w:rsidR="00A95D09" w:rsidRPr="00A95D09" w:rsidRDefault="00A95D09" w:rsidP="00C64FC6">
      <w:pPr>
        <w:pStyle w:val="ConsPlusNormal"/>
        <w:spacing w:before="220"/>
        <w:ind w:firstLine="540"/>
        <w:jc w:val="both"/>
        <w:rPr>
          <w:rFonts w:ascii="Times New Roman" w:hAnsi="Times New Roman" w:cs="Times New Roman"/>
          <w:sz w:val="28"/>
          <w:szCs w:val="28"/>
        </w:rPr>
      </w:pPr>
      <w:r w:rsidRPr="00A95D09">
        <w:rPr>
          <w:rFonts w:ascii="Times New Roman" w:hAnsi="Times New Roman" w:cs="Times New Roman"/>
          <w:sz w:val="28"/>
          <w:szCs w:val="28"/>
        </w:rPr>
        <w:t>&lt;6&gt; Сумма субсидии к предоставлению устанавливается исходя из расчетного размера в субсидии в графе 10 с учетом значения коэффициента пропорционального распределения субсидии (К</w:t>
      </w:r>
      <w:r w:rsidRPr="00A95D09">
        <w:rPr>
          <w:rFonts w:ascii="Times New Roman" w:hAnsi="Times New Roman" w:cs="Times New Roman"/>
          <w:sz w:val="28"/>
          <w:szCs w:val="28"/>
          <w:vertAlign w:val="subscript"/>
        </w:rPr>
        <w:t>4</w:t>
      </w:r>
      <w:r w:rsidRPr="00A95D09">
        <w:rPr>
          <w:rFonts w:ascii="Times New Roman" w:hAnsi="Times New Roman" w:cs="Times New Roman"/>
          <w:sz w:val="28"/>
          <w:szCs w:val="28"/>
        </w:rPr>
        <w:t xml:space="preserve">), рассчитанного в случаях, установленных </w:t>
      </w:r>
      <w:hyperlink w:anchor="P194">
        <w:r w:rsidRPr="00A95D09">
          <w:rPr>
            <w:rFonts w:ascii="Times New Roman" w:hAnsi="Times New Roman" w:cs="Times New Roman"/>
            <w:sz w:val="28"/>
            <w:szCs w:val="28"/>
          </w:rPr>
          <w:t>пунктом 3.4</w:t>
        </w:r>
      </w:hyperlink>
      <w:r w:rsidRPr="00A95D09">
        <w:rPr>
          <w:rFonts w:ascii="Times New Roman" w:hAnsi="Times New Roman" w:cs="Times New Roman"/>
          <w:sz w:val="28"/>
          <w:szCs w:val="28"/>
        </w:rPr>
        <w:t xml:space="preserve"> Порядка, и распределяется на средства федерального и краевого бюджетов исходя из уровня софинансирования, предусмотренного в Соглашении о предоставлении субсидии бюджету Красноярского края из федерального бюджета, заключенном Правительством Красноярского края с Министерством сельского</w:t>
      </w:r>
      <w:r w:rsidR="006301B1">
        <w:rPr>
          <w:rFonts w:ascii="Times New Roman" w:hAnsi="Times New Roman" w:cs="Times New Roman"/>
          <w:sz w:val="28"/>
          <w:szCs w:val="28"/>
        </w:rPr>
        <w:t xml:space="preserve"> хозяйства Российской Федерации.</w:t>
      </w:r>
      <w:bookmarkStart w:id="58" w:name="_GoBack"/>
      <w:bookmarkEnd w:id="58"/>
    </w:p>
    <w:sectPr w:rsidR="00A95D09" w:rsidRPr="00A95D09" w:rsidSect="006301B1">
      <w:pgSz w:w="11905" w:h="16838"/>
      <w:pgMar w:top="993" w:right="850" w:bottom="993"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51C20"/>
    <w:multiLevelType w:val="hybridMultilevel"/>
    <w:tmpl w:val="FB3CE012"/>
    <w:lvl w:ilvl="0" w:tplc="D7B2839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64932E18"/>
    <w:multiLevelType w:val="hybridMultilevel"/>
    <w:tmpl w:val="B644F83C"/>
    <w:lvl w:ilvl="0" w:tplc="566000D2">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09"/>
    <w:rsid w:val="00051F87"/>
    <w:rsid w:val="00061FAF"/>
    <w:rsid w:val="001F2E8B"/>
    <w:rsid w:val="00213D34"/>
    <w:rsid w:val="00254699"/>
    <w:rsid w:val="002E0FD1"/>
    <w:rsid w:val="005401DD"/>
    <w:rsid w:val="006301B1"/>
    <w:rsid w:val="006B1B7C"/>
    <w:rsid w:val="007302D1"/>
    <w:rsid w:val="007D085A"/>
    <w:rsid w:val="009F5978"/>
    <w:rsid w:val="00A95D09"/>
    <w:rsid w:val="00C64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CA230-5A0B-4EAF-84DF-FDAD5E34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95D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95D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5D0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70793&amp;dst=100473" TargetMode="External"/><Relationship Id="rId18" Type="http://schemas.openxmlformats.org/officeDocument/2006/relationships/hyperlink" Target="https://login.consultant.ru/link/?req=doc&amp;base=RLAW123&amp;n=368738" TargetMode="External"/><Relationship Id="rId26" Type="http://schemas.openxmlformats.org/officeDocument/2006/relationships/hyperlink" Target="https://login.consultant.ru/link/?req=doc&amp;base=LAW&amp;n=498201&amp;dst=100009" TargetMode="External"/><Relationship Id="rId39" Type="http://schemas.openxmlformats.org/officeDocument/2006/relationships/image" Target="media/image2.wmf"/><Relationship Id="rId21" Type="http://schemas.openxmlformats.org/officeDocument/2006/relationships/hyperlink" Target="https://www.krasagro.ru" TargetMode="External"/><Relationship Id="rId34" Type="http://schemas.openxmlformats.org/officeDocument/2006/relationships/hyperlink" Target="http://sapk24.krskcit.ru" TargetMode="External"/><Relationship Id="rId42" Type="http://schemas.openxmlformats.org/officeDocument/2006/relationships/hyperlink" Target="https://login.consultant.ru/link/?req=doc&amp;base=LAW&amp;n=495710&amp;dst=3722" TargetMode="External"/><Relationship Id="rId47" Type="http://schemas.openxmlformats.org/officeDocument/2006/relationships/hyperlink" Target="https://login.consultant.ru/link/?req=doc&amp;base=RLAW123&amp;n=371770&amp;dst=266080" TargetMode="External"/><Relationship Id="rId50" Type="http://schemas.openxmlformats.org/officeDocument/2006/relationships/hyperlink" Target="https://login.consultant.ru/link/?req=doc&amp;base=LAW&amp;n=121087&amp;dst=100142" TargetMode="External"/><Relationship Id="rId55" Type="http://schemas.openxmlformats.org/officeDocument/2006/relationships/hyperlink" Target="https://login.consultant.ru/link/?req=doc&amp;base=LAW&amp;n=495710&amp;dst=3704" TargetMode="External"/><Relationship Id="rId7" Type="http://schemas.openxmlformats.org/officeDocument/2006/relationships/hyperlink" Target="https://login.consultant.ru/link/?req=doc&amp;base=LAW&amp;n=495710&amp;dst=7268" TargetMode="External"/><Relationship Id="rId12" Type="http://schemas.openxmlformats.org/officeDocument/2006/relationships/hyperlink" Target="https://login.consultant.ru/link/?req=doc&amp;base=RLAW123&amp;n=370793&amp;dst=100540" TargetMode="External"/><Relationship Id="rId17" Type="http://schemas.openxmlformats.org/officeDocument/2006/relationships/hyperlink" Target="https://login.consultant.ru/link/?req=doc&amp;base=LAW&amp;n=527175&amp;dst=83719" TargetMode="External"/><Relationship Id="rId25" Type="http://schemas.openxmlformats.org/officeDocument/2006/relationships/hyperlink" Target="https://login.consultant.ru/link/?req=doc&amp;base=RLAW123&amp;n=368738&amp;dst=100051" TargetMode="External"/><Relationship Id="rId33" Type="http://schemas.openxmlformats.org/officeDocument/2006/relationships/hyperlink" Target="https://login.consultant.ru/link/?req=doc&amp;base=LAW&amp;n=511602" TargetMode="External"/><Relationship Id="rId38" Type="http://schemas.openxmlformats.org/officeDocument/2006/relationships/image" Target="media/image1.wmf"/><Relationship Id="rId46" Type="http://schemas.openxmlformats.org/officeDocument/2006/relationships/hyperlink" Target="https://login.consultant.ru/link/?req=doc&amp;base=LAW&amp;n=511356&amp;dst=100104"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bolbot\Desktop\&#1056;&#1040;&#1041;&#1054;&#1063;&#1045;&#1045;\_____________________84-&#1055;\2025%20&#1075;\www.zakon.krskstate.ru" TargetMode="External"/><Relationship Id="rId20" Type="http://schemas.openxmlformats.org/officeDocument/2006/relationships/hyperlink" Target="file:///C:\Users\bolbot\Desktop\&#1056;&#1040;&#1041;&#1054;&#1063;&#1045;&#1045;\_____________________84-&#1055;\2025%20&#1075;\www.budget.gov.ru" TargetMode="External"/><Relationship Id="rId29" Type="http://schemas.openxmlformats.org/officeDocument/2006/relationships/hyperlink" Target="https://login.consultant.ru/link/?req=doc&amp;base=RLAW123&amp;n=360465&amp;dst=100010" TargetMode="External"/><Relationship Id="rId41" Type="http://schemas.openxmlformats.org/officeDocument/2006/relationships/hyperlink" Target="https://login.consultant.ru/link/?req=doc&amp;base=LAW&amp;n=495710&amp;dst=3704" TargetMode="External"/><Relationship Id="rId54" Type="http://schemas.openxmlformats.org/officeDocument/2006/relationships/hyperlink" Target="https://login.consultant.ru/link/?req=doc&amp;base=LAW&amp;n=503698"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5710&amp;dst=7167" TargetMode="External"/><Relationship Id="rId11" Type="http://schemas.openxmlformats.org/officeDocument/2006/relationships/hyperlink" Target="https://login.consultant.ru/link/?req=doc&amp;base=RLAW123&amp;n=369398&amp;dst=100506" TargetMode="External"/><Relationship Id="rId24" Type="http://schemas.openxmlformats.org/officeDocument/2006/relationships/hyperlink" Target="https://login.consultant.ru/link/?req=doc&amp;base=LAW&amp;n=495617&amp;dst=5769" TargetMode="External"/><Relationship Id="rId32" Type="http://schemas.openxmlformats.org/officeDocument/2006/relationships/hyperlink" Target="https://login.consultant.ru/link/?req=doc&amp;base=RLAW123&amp;n=360465&amp;dst=100014" TargetMode="External"/><Relationship Id="rId37" Type="http://schemas.openxmlformats.org/officeDocument/2006/relationships/hyperlink" Target="https://login.consultant.ru/link/?req=doc&amp;base=LAW&amp;n=503698" TargetMode="External"/><Relationship Id="rId40" Type="http://schemas.openxmlformats.org/officeDocument/2006/relationships/hyperlink" Target="https://login.consultant.ru/link/?req=doc&amp;base=LAW&amp;n=527175&amp;dst=83719" TargetMode="External"/><Relationship Id="rId45" Type="http://schemas.openxmlformats.org/officeDocument/2006/relationships/hyperlink" Target="https://login.consultant.ru/link/?req=doc&amp;base=LAW&amp;n=508490&amp;dst=217" TargetMode="External"/><Relationship Id="rId53" Type="http://schemas.openxmlformats.org/officeDocument/2006/relationships/hyperlink" Target="https://login.consultant.ru/link/?req=doc&amp;base=LAW&amp;n=121087&amp;dst=100142"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123&amp;n=372965&amp;dst=100067" TargetMode="External"/><Relationship Id="rId23" Type="http://schemas.openxmlformats.org/officeDocument/2006/relationships/hyperlink" Target="https://login.consultant.ru/link/?req=doc&amp;base=LAW&amp;n=503698" TargetMode="External"/><Relationship Id="rId28" Type="http://schemas.openxmlformats.org/officeDocument/2006/relationships/hyperlink" Target="https://login.consultant.ru/link/?req=doc&amp;base=LAW&amp;n=439084&amp;dst=100012" TargetMode="External"/><Relationship Id="rId36" Type="http://schemas.openxmlformats.org/officeDocument/2006/relationships/hyperlink" Target="https://login.consultant.ru/link/?req=doc&amp;base=LAW&amp;n=121087&amp;dst=100142" TargetMode="External"/><Relationship Id="rId49" Type="http://schemas.openxmlformats.org/officeDocument/2006/relationships/hyperlink" Target="https://login.consultant.ru/link/?req=doc&amp;base=LAW&amp;n=495710&amp;dst=3722" TargetMode="External"/><Relationship Id="rId57" Type="http://schemas.openxmlformats.org/officeDocument/2006/relationships/hyperlink" Target="https://login.consultant.ru/link/?req=doc&amp;base=LAW&amp;n=499769&amp;dst=100278" TargetMode="External"/><Relationship Id="rId10" Type="http://schemas.openxmlformats.org/officeDocument/2006/relationships/hyperlink" Target="https://login.consultant.ru/link/?req=doc&amp;base=LAW&amp;n=523368&amp;dst=100019" TargetMode="External"/><Relationship Id="rId19" Type="http://schemas.openxmlformats.org/officeDocument/2006/relationships/hyperlink" Target="https://login.consultant.ru/link/?req=doc&amp;base=RLAW123&amp;n=371770&amp;dst=266080" TargetMode="External"/><Relationship Id="rId31" Type="http://schemas.openxmlformats.org/officeDocument/2006/relationships/hyperlink" Target="https://login.consultant.ru/link/?req=doc&amp;base=RLAW123&amp;n=360465&amp;dst=100012" TargetMode="External"/><Relationship Id="rId44" Type="http://schemas.openxmlformats.org/officeDocument/2006/relationships/hyperlink" Target="https://login.consultant.ru/link/?req=doc&amp;base=LAW&amp;n=508490&amp;dst=217" TargetMode="External"/><Relationship Id="rId52" Type="http://schemas.openxmlformats.org/officeDocument/2006/relationships/hyperlink" Target="https://login.consultant.ru/link/?req=doc&amp;base=LAW&amp;n=498201" TargetMode="External"/><Relationship Id="rId4" Type="http://schemas.openxmlformats.org/officeDocument/2006/relationships/settings" Target="settings.xml"/><Relationship Id="rId9" Type="http://schemas.openxmlformats.org/officeDocument/2006/relationships/hyperlink" Target="https://login.consultant.ru/link/?req=doc&amp;base=LAW&amp;n=527175&amp;dst=83719" TargetMode="External"/><Relationship Id="rId14" Type="http://schemas.openxmlformats.org/officeDocument/2006/relationships/hyperlink" Target="https://login.consultant.ru/link/?req=doc&amp;base=RLAW123&amp;n=366884"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hyperlink" Target="https://login.consultant.ru/link/?req=doc&amp;base=RLAW123&amp;n=360465&amp;dst=100008" TargetMode="External"/><Relationship Id="rId30" Type="http://schemas.openxmlformats.org/officeDocument/2006/relationships/hyperlink" Target="https://login.consultant.ru/link/?req=doc&amp;base=LAW&amp;n=500123&amp;dst=103" TargetMode="External"/><Relationship Id="rId35" Type="http://schemas.openxmlformats.org/officeDocument/2006/relationships/hyperlink" Target="https://login.consultant.ru/link/?req=doc&amp;base=RLAW123&amp;n=360465&amp;dst=100015" TargetMode="External"/><Relationship Id="rId43" Type="http://schemas.openxmlformats.org/officeDocument/2006/relationships/hyperlink" Target="https://login.consultant.ru/link/?req=doc&amp;base=LAW&amp;n=523239" TargetMode="External"/><Relationship Id="rId48" Type="http://schemas.openxmlformats.org/officeDocument/2006/relationships/hyperlink" Target="https://login.consultant.ru/link/?req=doc&amp;base=LAW&amp;n=495710&amp;dst=3704" TargetMode="External"/><Relationship Id="rId56" Type="http://schemas.openxmlformats.org/officeDocument/2006/relationships/hyperlink" Target="https://login.consultant.ru/link/?req=doc&amp;base=LAW&amp;n=495710&amp;dst=3722" TargetMode="External"/><Relationship Id="rId8" Type="http://schemas.openxmlformats.org/officeDocument/2006/relationships/hyperlink" Target="https://login.consultant.ru/link/?req=doc&amp;base=LAW&amp;n=495710&amp;dst=7156" TargetMode="External"/><Relationship Id="rId51" Type="http://schemas.openxmlformats.org/officeDocument/2006/relationships/hyperlink" Target="https://login.consultant.ru/link/?req=doc&amp;base=LAW&amp;n=50369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E7AF9-E77C-4A22-8408-FD659602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55</Pages>
  <Words>15378</Words>
  <Characters>87655</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Болбот Светлана Геннадьевна</dc:creator>
  <cp:keywords/>
  <dc:description/>
  <cp:lastModifiedBy>Болбот Светлана Геннадьевна</cp:lastModifiedBy>
  <cp:revision>5</cp:revision>
  <dcterms:created xsi:type="dcterms:W3CDTF">2026-03-04T04:24:00Z</dcterms:created>
  <dcterms:modified xsi:type="dcterms:W3CDTF">2026-03-04T08:46:00Z</dcterms:modified>
</cp:coreProperties>
</file>