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D7" w:rsidRPr="000821D7" w:rsidRDefault="000821D7">
      <w:pPr>
        <w:pStyle w:val="ConsPlusTitlePage"/>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br/>
      </w:r>
    </w:p>
    <w:p w:rsidR="000821D7" w:rsidRPr="000821D7" w:rsidRDefault="000821D7">
      <w:pPr>
        <w:pStyle w:val="ConsPlusNormal"/>
        <w:ind w:firstLine="540"/>
        <w:jc w:val="both"/>
        <w:outlineLvl w:val="0"/>
        <w:rPr>
          <w:rFonts w:ascii="Times New Roman" w:hAnsi="Times New Roman" w:cs="Times New Roman"/>
          <w:color w:val="000000" w:themeColor="text1"/>
          <w:sz w:val="24"/>
          <w:szCs w:val="24"/>
        </w:rPr>
      </w:pPr>
    </w:p>
    <w:p w:rsidR="000821D7" w:rsidRPr="000821D7" w:rsidRDefault="000821D7">
      <w:pPr>
        <w:pStyle w:val="ConsPlusTitle"/>
        <w:jc w:val="center"/>
        <w:outlineLvl w:val="0"/>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МИНИСТЕРСТВО СЕЛЬСКОГО ХОЗЯЙСТВА</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КРАСНОЯРСКОГО КРАЯ</w:t>
      </w:r>
    </w:p>
    <w:p w:rsidR="000821D7" w:rsidRPr="000821D7" w:rsidRDefault="000821D7">
      <w:pPr>
        <w:pStyle w:val="ConsPlusTitle"/>
        <w:jc w:val="both"/>
        <w:rPr>
          <w:rFonts w:ascii="Times New Roman" w:hAnsi="Times New Roman" w:cs="Times New Roman"/>
          <w:color w:val="000000" w:themeColor="text1"/>
          <w:sz w:val="24"/>
          <w:szCs w:val="24"/>
        </w:rPr>
      </w:pP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ПРИКАЗ</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2 апреля 2025 г.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79-329-о</w:t>
      </w:r>
    </w:p>
    <w:p w:rsidR="000821D7" w:rsidRPr="000821D7" w:rsidRDefault="000821D7">
      <w:pPr>
        <w:pStyle w:val="ConsPlusTitle"/>
        <w:jc w:val="both"/>
        <w:rPr>
          <w:rFonts w:ascii="Times New Roman" w:hAnsi="Times New Roman" w:cs="Times New Roman"/>
          <w:color w:val="000000" w:themeColor="text1"/>
          <w:sz w:val="24"/>
          <w:szCs w:val="24"/>
        </w:rPr>
      </w:pP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ОБ УТВЕРЖДЕНИИ ПОРЯДКА ПРЕДОСТАВЛЕНИЯ СУБСИДИЙ НА ВОЗМЕЩЕНИЕ</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ЧАСТИ ЗАТРАТ НА ПОДДЕРЖКУ ПЕРЕРАБОТКИ МОЛОКА СЫРОГО КРУПНОГО</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РОГАТОГО СКОТА, КОЗЬЕГО И ОВЕЧЬЕГО НА ПИЩЕВУЮ ПРОДУКЦИЮ</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ПРОВЕДЕНИЯ ОТБОРА 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05.11.2025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79-989-о,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соответствии со статьями 78, 78.5 Бюджетного кодекса Российской Федерации, приложением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717, Постановлением Правительства Российской Федерации от 25.10.2023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57-п, Постановлением Правительства Красноярского края от 23.10.2024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811-п "О расходных обязательствах Красноярского края, подлежащих исполнению в 2026 году и плановом периоде 2027 - 2028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Утвердить Порядок предоставления субсидий на возмещение части затрат на поддержку переработки молока сырого крупного рогатого скота, козьего и овечьего на пищевую продукцию и проведения отбора получателей указанных субсидий согласно приложению.</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2. Опубликовать Приказ на "Официальном интернет-портале правовой информации Красноярского края" (www.zako</w:t>
      </w:r>
      <w:r>
        <w:rPr>
          <w:rFonts w:ascii="Times New Roman" w:hAnsi="Times New Roman" w:cs="Times New Roman"/>
          <w:color w:val="000000" w:themeColor="text1"/>
          <w:sz w:val="24"/>
          <w:szCs w:val="24"/>
          <w:lang w:val="en-US"/>
        </w:rPr>
        <w:t>n</w:t>
      </w:r>
      <w:bookmarkStart w:id="0" w:name="_GoBack"/>
      <w:bookmarkEnd w:id="0"/>
      <w:r w:rsidRPr="000821D7">
        <w:rPr>
          <w:rFonts w:ascii="Times New Roman" w:hAnsi="Times New Roman" w:cs="Times New Roman"/>
          <w:color w:val="000000" w:themeColor="text1"/>
          <w:sz w:val="24"/>
          <w:szCs w:val="24"/>
        </w:rPr>
        <w:t>.krskstate.ru).</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Приказ вступает в силу в день, следующий за днем его официального опубликования.</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Министр</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сельского хозяйства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Красноярского края</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И.А.ВАСИЛЬЕВ</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0"/>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Приложение</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Приказу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министерства сельского хозяйства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Красноярского края</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2 апреля 2025 г.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79-329-о</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Title"/>
        <w:jc w:val="center"/>
        <w:rPr>
          <w:rFonts w:ascii="Times New Roman" w:hAnsi="Times New Roman" w:cs="Times New Roman"/>
          <w:color w:val="000000" w:themeColor="text1"/>
          <w:sz w:val="24"/>
          <w:szCs w:val="24"/>
        </w:rPr>
      </w:pPr>
      <w:bookmarkStart w:id="1" w:name="P36"/>
      <w:bookmarkEnd w:id="1"/>
      <w:r w:rsidRPr="000821D7">
        <w:rPr>
          <w:rFonts w:ascii="Times New Roman" w:hAnsi="Times New Roman" w:cs="Times New Roman"/>
          <w:color w:val="000000" w:themeColor="text1"/>
          <w:sz w:val="24"/>
          <w:szCs w:val="24"/>
        </w:rPr>
        <w:t>ПОРЯДОК</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 НА ВОЗМЕЩЕНИЕ ЧАСТИ ЗАТРАТ</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 СЫРОГО КРУПНОГО РОГАТОГО</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СКОТА, КОЗЬЕГО И ОВЕЧЬЕГО НА ПИЩЕВУЮ ПРОДУКЦИЮ</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ПРОВЕДЕНИЯ ОТБОРА 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05.11.2025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79-989-о,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Title"/>
        <w:jc w:val="center"/>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ОБЩИЕ ПОЛОЖЕНИЯ</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1.1. Порядок предоставления субсидий на возмещение части затрат на поддержку переработки молока сырого крупного рогатого скота, козьего и овечьего на пищевую продукцию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1.2. Понятия, используемые для целей Порядка, применяются в значениях, установленных приложением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717, Законом Красноярского края от 07.07.2022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3-1004 "О государственной поддержке агропромышленного комплекса края" (далее - Закон края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3-1004).</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 w:name="P49"/>
      <w:bookmarkEnd w:id="2"/>
      <w:r w:rsidRPr="000821D7">
        <w:rPr>
          <w:rFonts w:ascii="Times New Roman" w:hAnsi="Times New Roman" w:cs="Times New Roman"/>
          <w:color w:val="000000" w:themeColor="text1"/>
          <w:sz w:val="24"/>
          <w:szCs w:val="24"/>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w:t>
      </w:r>
      <w:r w:rsidRPr="000821D7">
        <w:rPr>
          <w:rFonts w:ascii="Times New Roman" w:hAnsi="Times New Roman" w:cs="Times New Roman"/>
          <w:color w:val="000000" w:themeColor="text1"/>
          <w:sz w:val="24"/>
          <w:szCs w:val="24"/>
        </w:rPr>
        <w:lastRenderedPageBreak/>
        <w:t xml:space="preserve">утвержденной Постановлением Правительства Красноярского края от 30.09.2013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506-п (далее - Государственная программа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506-п), по возмещению части произведенных затрат на поддержку переработки молока сырого крупного рогатого скота, козьего и овечьего на пищевую продукцию, по следующим направлениям: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 w:name="P50"/>
      <w:bookmarkEnd w:id="3"/>
      <w:r w:rsidRPr="000821D7">
        <w:rPr>
          <w:rFonts w:ascii="Times New Roman" w:hAnsi="Times New Roman" w:cs="Times New Roman"/>
          <w:color w:val="000000" w:themeColor="text1"/>
          <w:sz w:val="24"/>
          <w:szCs w:val="24"/>
        </w:rPr>
        <w:t>1) приобретение молока сырого крупного рогатого скота, козьего и овечьего для производства пищевой продукции в году предоставления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Затраты, связанные с приобретением молока сырого крупного рогатого скота, козьего и овечьего для производства пищевой продукции, включают в себя фактически произведенные оплату, поставку и списание в производство приобретенного;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приобретение покупной энергии всех видов в году предоставления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Затраты, связанные с приобретением покупной энергии всех видов, включают в себя фактически произведенные оплату, поставку и списание в производство приобретенного;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4" w:name="P54"/>
      <w:bookmarkEnd w:id="4"/>
      <w:r w:rsidRPr="000821D7">
        <w:rPr>
          <w:rFonts w:ascii="Times New Roman" w:hAnsi="Times New Roman" w:cs="Times New Roman"/>
          <w:color w:val="000000" w:themeColor="text1"/>
          <w:sz w:val="24"/>
          <w:szCs w:val="24"/>
        </w:rPr>
        <w:t>3) оплата труда работников, непосредственно занятых на переработке молока сырого крупного рогатого скота, козьего и овечьего в году предоставления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Затраты, связанные с оплатой труда, включают в себя ее фактическое начисление и выплату с отчислениями налога на доходы физических лиц и перечислением страховых взносов в соответствии с трудовым законодательством.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Возмещению подлежит часть произведенных затрат по направлениям, указанным в подпунктах 1 - 3 настоящего пункта, которые ранее не возмещались на основании иных нормативных правовых актов Красноярского края (далее - край).</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 1.3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5" w:name="P58"/>
      <w:bookmarkEnd w:id="5"/>
      <w:r w:rsidRPr="000821D7">
        <w:rPr>
          <w:rFonts w:ascii="Times New Roman" w:hAnsi="Times New Roman" w:cs="Times New Roman"/>
          <w:color w:val="000000" w:themeColor="text1"/>
          <w:sz w:val="24"/>
          <w:szCs w:val="24"/>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1.5. Способом предоставления субсидий является возмещение затрат.</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Title"/>
        <w:jc w:val="center"/>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ПОРЯДОК ПРОВЕДЕНИЯ ОТБОРА</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2.3. Проведение отбора осуществляется министерством способом запроса предложений.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6" w:name="P70"/>
      <w:bookmarkEnd w:id="6"/>
      <w:r w:rsidRPr="000821D7">
        <w:rPr>
          <w:rFonts w:ascii="Times New Roman" w:hAnsi="Times New Roman" w:cs="Times New Roman"/>
          <w:color w:val="000000" w:themeColor="text1"/>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7" w:name="P71"/>
      <w:bookmarkEnd w:id="7"/>
      <w:r w:rsidRPr="000821D7">
        <w:rPr>
          <w:rFonts w:ascii="Times New Roman" w:hAnsi="Times New Roman" w:cs="Times New Roman"/>
          <w:color w:val="000000" w:themeColor="text1"/>
          <w:sz w:val="24"/>
          <w:szCs w:val="24"/>
        </w:rPr>
        <w:t>2.6. Объявление должно содержать следующую информацию:</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дату размещения объявления на едином портале, а также на официальном сайте министерства;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сроки проведения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наименование, место нахождения, почтовый адрес, адрес электронной почты министерства;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 результат предоставления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6) доменное имя и (или) указатели страниц ГИС "Субсидия АПК24";</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8) категории получателей субсидий;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9) порядок подачи участниками отбора заявок и требования, предъявляемые к форме и содержанию заявок;</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11) правила рассмотрения и оценки заявок;</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12) порядок возврата заявок на доработку;</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13) порядок отклонения заявок, а также информацию об основаниях для отклонения;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14) объем распределяемой субсидии в рамках отбора, порядок расчета размера </w:t>
      </w:r>
      <w:r w:rsidRPr="000821D7">
        <w:rPr>
          <w:rFonts w:ascii="Times New Roman" w:hAnsi="Times New Roman" w:cs="Times New Roman"/>
          <w:color w:val="000000" w:themeColor="text1"/>
          <w:sz w:val="24"/>
          <w:szCs w:val="24"/>
        </w:rPr>
        <w:lastRenderedPageBreak/>
        <w:t>субсидии, правила распределения субсидии по результатам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15) порядок предоставления участникам отбора разъяснений положений объявления, даты начала и окончания срока такого предоставления;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16) срок, в течение которого победитель отбора должен подписать соглашение о предоставлении субсидии (далее - соглашение);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17) условия признания победителя (победителей) отбора уклонившимся от заключения соглашения;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18) сроки размещения протокола подведения итогов отбора на едином портале, а также на официальном сайте министерства;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19) условие предоставления субсидий.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8" w:name="P91"/>
      <w:bookmarkEnd w:id="8"/>
      <w:r w:rsidRPr="000821D7">
        <w:rPr>
          <w:rFonts w:ascii="Times New Roman" w:hAnsi="Times New Roman" w:cs="Times New Roman"/>
          <w:color w:val="000000" w:themeColor="text1"/>
          <w:sz w:val="24"/>
          <w:szCs w:val="24"/>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9" w:name="P93"/>
      <w:bookmarkEnd w:id="9"/>
      <w:r w:rsidRPr="000821D7">
        <w:rPr>
          <w:rFonts w:ascii="Times New Roman" w:hAnsi="Times New Roman" w:cs="Times New Roman"/>
          <w:color w:val="000000" w:themeColor="text1"/>
          <w:sz w:val="24"/>
          <w:szCs w:val="24"/>
        </w:rPr>
        <w:t>2.8. К категории получателей субсидий относятся: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0" w:name="P96"/>
      <w:bookmarkEnd w:id="10"/>
      <w:r w:rsidRPr="000821D7">
        <w:rPr>
          <w:rFonts w:ascii="Times New Roman" w:hAnsi="Times New Roman" w:cs="Times New Roman"/>
          <w:color w:val="000000" w:themeColor="text1"/>
          <w:sz w:val="24"/>
          <w:szCs w:val="24"/>
        </w:rPr>
        <w:t>2.9. Участник отбора должен соответствовать следующим требованиям: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1" w:name="P97"/>
      <w:bookmarkEnd w:id="11"/>
      <w:r w:rsidRPr="000821D7">
        <w:rPr>
          <w:rFonts w:ascii="Times New Roman" w:hAnsi="Times New Roman" w:cs="Times New Roman"/>
          <w:color w:val="000000" w:themeColor="text1"/>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w:t>
      </w:r>
      <w:r w:rsidRPr="000821D7">
        <w:rPr>
          <w:rFonts w:ascii="Times New Roman" w:hAnsi="Times New Roman" w:cs="Times New Roman"/>
          <w:color w:val="000000" w:themeColor="text1"/>
          <w:sz w:val="24"/>
          <w:szCs w:val="24"/>
        </w:rPr>
        <w:lastRenderedPageBreak/>
        <w:t>или терроризму, по состоянию на дату не ранее первого числа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2" w:name="P101"/>
      <w:bookmarkEnd w:id="12"/>
      <w:r w:rsidRPr="000821D7">
        <w:rPr>
          <w:rFonts w:ascii="Times New Roman" w:hAnsi="Times New Roman" w:cs="Times New Roman"/>
          <w:color w:val="000000" w:themeColor="text1"/>
          <w:sz w:val="24"/>
          <w:szCs w:val="24"/>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3" w:name="P102"/>
      <w:bookmarkEnd w:id="13"/>
      <w:r w:rsidRPr="000821D7">
        <w:rPr>
          <w:rFonts w:ascii="Times New Roman" w:hAnsi="Times New Roman" w:cs="Times New Roman"/>
          <w:color w:val="000000" w:themeColor="text1"/>
          <w:sz w:val="24"/>
          <w:szCs w:val="24"/>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4" w:name="P104"/>
      <w:bookmarkEnd w:id="14"/>
      <w:r w:rsidRPr="000821D7">
        <w:rPr>
          <w:rFonts w:ascii="Times New Roman" w:hAnsi="Times New Roman" w:cs="Times New Roman"/>
          <w:color w:val="000000" w:themeColor="text1"/>
          <w:sz w:val="24"/>
          <w:szCs w:val="24"/>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10) утратил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11) участник отбора соответствует условию, предусматривающему отсутствие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участником отбора осуществляется деятельность, за услуги по подаче (отводу) воды и (или) принятого к производству судом искового заявления указанного учреждения (заявления) о взыскании задолженности по договору оказания услуг по подаче (отводу) воды в размере, превышающем 50 тысяч рублей.</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Приказов министерства сельского хозяйства Красноярского края от 05.11.2025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79-989-о,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12) участником отбора произведены затраты по направлениям, предусмотренным в пункте 1.3 Порядка.</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roofErr w:type="spellStart"/>
      <w:r w:rsidRPr="000821D7">
        <w:rPr>
          <w:rFonts w:ascii="Times New Roman" w:hAnsi="Times New Roman" w:cs="Times New Roman"/>
          <w:color w:val="000000" w:themeColor="text1"/>
          <w:sz w:val="24"/>
          <w:szCs w:val="24"/>
        </w:rPr>
        <w:t>пп</w:t>
      </w:r>
      <w:proofErr w:type="spellEnd"/>
      <w:r w:rsidRPr="000821D7">
        <w:rPr>
          <w:rFonts w:ascii="Times New Roman" w:hAnsi="Times New Roman" w:cs="Times New Roman"/>
          <w:color w:val="000000" w:themeColor="text1"/>
          <w:sz w:val="24"/>
          <w:szCs w:val="24"/>
        </w:rPr>
        <w:t xml:space="preserve">. 12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5" w:name="P111"/>
      <w:bookmarkEnd w:id="15"/>
      <w:r w:rsidRPr="000821D7">
        <w:rPr>
          <w:rFonts w:ascii="Times New Roman" w:hAnsi="Times New Roman" w:cs="Times New Roman"/>
          <w:color w:val="000000" w:themeColor="text1"/>
          <w:sz w:val="24"/>
          <w:szCs w:val="24"/>
        </w:rPr>
        <w:t>2.10. Для участия в отборе участник отбора представляет заявку, состоящую из следующих документов:</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1) заявления на участие в отборе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 к Порядку (далее - заявление);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1.1) согласия на обработку персональных данных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1.1 к Порядку (предоставляется физическим лицом, в том числе индивидуальным предпринимателем);</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roofErr w:type="spellStart"/>
      <w:r w:rsidRPr="000821D7">
        <w:rPr>
          <w:rFonts w:ascii="Times New Roman" w:hAnsi="Times New Roman" w:cs="Times New Roman"/>
          <w:color w:val="000000" w:themeColor="text1"/>
          <w:sz w:val="24"/>
          <w:szCs w:val="24"/>
        </w:rPr>
        <w:t>пп</w:t>
      </w:r>
      <w:proofErr w:type="spellEnd"/>
      <w:r w:rsidRPr="000821D7">
        <w:rPr>
          <w:rFonts w:ascii="Times New Roman" w:hAnsi="Times New Roman" w:cs="Times New Roman"/>
          <w:color w:val="000000" w:themeColor="text1"/>
          <w:sz w:val="24"/>
          <w:szCs w:val="24"/>
        </w:rPr>
        <w:t xml:space="preserve">. 1.1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2) информации для расчета субсидии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 к Порядку с приложением электронной копии отчета по форме государственного статистического наблюдения за период, в котором понесены затраты на переработку молока сырого крупного рогатого скота, козьего и овечьего на пищевую продукцию, представленные к возмещению в соответствии с Порядком, с отметкой о принятии Федеральной службы государственной статистики, подтверждающего сведения об объеме переработанного молока сырого крупного рогатого скота, козьего и овечьего на пищевую продукцию;</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3) сведений о наличии производственных мощностей для переработки молока сырого крупного рогатого скота, козьего и овечьего на пищевую продукцию, действовавших в году, предшествующем году предоставления субсидии,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3 к Порядку;</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4) реестра документов, подтверждающих произведенные затраты, на возмещение которых предоставляется субсидия,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4 к Порядку с приложением электронных копий документов, отраженных в указанном реестре;</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5) сведений о работниках, непосредственно занятых на переработке молока сырого крупного рогатого скота, козьего и овечьего на пищевую продукцию, в отношении которых произведены затраты на оплату их труда,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5 к Порядку;</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6" w:name="P121"/>
      <w:bookmarkEnd w:id="16"/>
      <w:r w:rsidRPr="000821D7">
        <w:rPr>
          <w:rFonts w:ascii="Times New Roman" w:hAnsi="Times New Roman" w:cs="Times New Roman"/>
          <w:color w:val="000000" w:themeColor="text1"/>
          <w:sz w:val="24"/>
          <w:szCs w:val="24"/>
        </w:rPr>
        <w:t xml:space="preserve">6) справки о наличии на дату формирования справки положительного, отрицательного </w:t>
      </w:r>
      <w:r w:rsidRPr="000821D7">
        <w:rPr>
          <w:rFonts w:ascii="Times New Roman" w:hAnsi="Times New Roman" w:cs="Times New Roman"/>
          <w:color w:val="000000" w:themeColor="text1"/>
          <w:sz w:val="24"/>
          <w:szCs w:val="24"/>
        </w:rPr>
        <w:lastRenderedPageBreak/>
        <w:t>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просроченной задолженности за услуги по подаче (отводу) воды и (или) принятого к производству судом искового заявления указанного учреждения (заявления) о взыскании задолженности по договору оказания услуг по подаче (отводу) воды по состоянию на дату не ранее первого числа месяца, в котором направляется заявка (предоставляется по собственной инициативе);</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Приказов министерства сельского хозяйства Красноярского края от 05.11.2025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79-989-о,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7" w:name="P124"/>
      <w:bookmarkEnd w:id="17"/>
      <w:r w:rsidRPr="000821D7">
        <w:rPr>
          <w:rFonts w:ascii="Times New Roman" w:hAnsi="Times New Roman" w:cs="Times New Roman"/>
          <w:color w:val="000000" w:themeColor="text1"/>
          <w:sz w:val="24"/>
          <w:szCs w:val="24"/>
        </w:rPr>
        <w:t>8)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9)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8" w:name="P126"/>
      <w:bookmarkEnd w:id="18"/>
      <w:r w:rsidRPr="000821D7">
        <w:rPr>
          <w:rFonts w:ascii="Times New Roman" w:hAnsi="Times New Roman" w:cs="Times New Roman"/>
          <w:color w:val="000000" w:themeColor="text1"/>
          <w:sz w:val="24"/>
          <w:szCs w:val="24"/>
        </w:rPr>
        <w:t>2.11. Документы, указанные в пункте 2.10 Порядка, должны соответствовать следующим требованиям: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подписаны в соответствии с требованиями абзаца первого пункта 2.12 Порядка (за исключением документов, предусмотренных подпунктами 6 - 8 пункта 2.10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поддаваться прочтению.</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19" w:name="P131"/>
      <w:bookmarkEnd w:id="19"/>
      <w:r w:rsidRPr="000821D7">
        <w:rPr>
          <w:rFonts w:ascii="Times New Roman" w:hAnsi="Times New Roman" w:cs="Times New Roman"/>
          <w:color w:val="000000" w:themeColor="text1"/>
          <w:sz w:val="24"/>
          <w:szCs w:val="24"/>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63-ФЗ "Об электронной подписи" (далее - электронная подпись) (за исключением документов, предусмотренных подпунктами 6 - 8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Регистрация поступивших заявок осуществляется в автоматическом режиме в ГИС "Субсидия АПК24" в порядке очередности их поступления.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0" w:name="P135"/>
      <w:bookmarkEnd w:id="20"/>
      <w:r w:rsidRPr="000821D7">
        <w:rPr>
          <w:rFonts w:ascii="Times New Roman" w:hAnsi="Times New Roman" w:cs="Times New Roman"/>
          <w:color w:val="000000" w:themeColor="text1"/>
          <w:sz w:val="24"/>
          <w:szCs w:val="24"/>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 2.12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2.14. В случае если участник отбора не представил по собственной инициативе документы, предусмотренные подпунктами 6 - 8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Проверка соблюдения участником отбора требований, установленных подпунктами 1 - 5, 6 (в части сведений о </w:t>
      </w:r>
      <w:proofErr w:type="spellStart"/>
      <w:r w:rsidRPr="000821D7">
        <w:rPr>
          <w:rFonts w:ascii="Times New Roman" w:hAnsi="Times New Roman" w:cs="Times New Roman"/>
          <w:color w:val="000000" w:themeColor="text1"/>
          <w:sz w:val="24"/>
          <w:szCs w:val="24"/>
        </w:rPr>
        <w:t>неприостановлении</w:t>
      </w:r>
      <w:proofErr w:type="spellEnd"/>
      <w:r w:rsidRPr="000821D7">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0821D7">
        <w:rPr>
          <w:rFonts w:ascii="Times New Roman" w:hAnsi="Times New Roman" w:cs="Times New Roman"/>
          <w:color w:val="000000" w:themeColor="text1"/>
          <w:sz w:val="24"/>
          <w:szCs w:val="24"/>
        </w:rPr>
        <w:t>неприостановлении</w:t>
      </w:r>
      <w:proofErr w:type="spellEnd"/>
      <w:r w:rsidRPr="000821D7">
        <w:rPr>
          <w:rFonts w:ascii="Times New Roman" w:hAnsi="Times New Roman" w:cs="Times New Roman"/>
          <w:color w:val="000000" w:themeColor="text1"/>
          <w:sz w:val="24"/>
          <w:szCs w:val="24"/>
        </w:rPr>
        <w:t xml:space="preserve"> </w:t>
      </w:r>
      <w:r w:rsidRPr="000821D7">
        <w:rPr>
          <w:rFonts w:ascii="Times New Roman" w:hAnsi="Times New Roman" w:cs="Times New Roman"/>
          <w:color w:val="000000" w:themeColor="text1"/>
          <w:sz w:val="24"/>
          <w:szCs w:val="24"/>
        </w:rPr>
        <w:lastRenderedPageBreak/>
        <w:t>(приостановлении) деятельности участника отбора в порядке, предусмотренном законодательством Российской Федерации), 8 пункта 2.9 Порядка, осуществляется участником отбора путем указания в заявлении соответствия указанным требованиям.</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 2.14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 2.15 в ред. Приказа министерства сельского хозяйства Красноярского края от 05.11.2025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79-989-о)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1" w:name="P149"/>
      <w:bookmarkEnd w:id="21"/>
      <w:r w:rsidRPr="000821D7">
        <w:rPr>
          <w:rFonts w:ascii="Times New Roman" w:hAnsi="Times New Roman" w:cs="Times New Roman"/>
          <w:color w:val="000000" w:themeColor="text1"/>
          <w:sz w:val="24"/>
          <w:szCs w:val="24"/>
        </w:rPr>
        <w:t>2.16. Основаниями для отклонения заявки являются: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несоответствие участника отбора категории получателя субсидии, предусмотренной пунктом 2.8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несоответствие участника отбора требованиям к участнику отбора, установленным пунктом 2.9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6 - 8 пункта 2.10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6) подача участником отбора заявки после даты и (или) времени, определенных для подачи заявок.</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2" w:name="P156"/>
      <w:bookmarkEnd w:id="22"/>
      <w:r w:rsidRPr="000821D7">
        <w:rPr>
          <w:rFonts w:ascii="Times New Roman" w:hAnsi="Times New Roman" w:cs="Times New Roman"/>
          <w:color w:val="000000" w:themeColor="text1"/>
          <w:sz w:val="24"/>
          <w:szCs w:val="24"/>
        </w:rPr>
        <w:t>2.17. Министерство в течение 13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реестр победителей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реестр участников отбора, не прошедших отбор.</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3" w:name="P161"/>
      <w:bookmarkEnd w:id="23"/>
      <w:r w:rsidRPr="000821D7">
        <w:rPr>
          <w:rFonts w:ascii="Times New Roman" w:hAnsi="Times New Roman" w:cs="Times New Roman"/>
          <w:color w:val="000000" w:themeColor="text1"/>
          <w:sz w:val="24"/>
          <w:szCs w:val="24"/>
        </w:rPr>
        <w:lastRenderedPageBreak/>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дата, время и место проведения рассмотрения заявок;</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информация об участниках отбора, заявки которых были рассмотрены;</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наименование получателей субсидий, с которыми заключаются соглашения, и размер предоставляемых им субсидий.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2.21. Отбор признается несостоявшимся в следующих случаях:</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4" w:name="P171"/>
      <w:bookmarkEnd w:id="24"/>
      <w:r w:rsidRPr="000821D7">
        <w:rPr>
          <w:rFonts w:ascii="Times New Roman" w:hAnsi="Times New Roman" w:cs="Times New Roman"/>
          <w:color w:val="000000" w:themeColor="text1"/>
          <w:sz w:val="24"/>
          <w:szCs w:val="24"/>
        </w:rPr>
        <w:t>1) по окончании срока приема заявок не подано ни одной заявки;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5" w:name="P172"/>
      <w:bookmarkEnd w:id="25"/>
      <w:r w:rsidRPr="000821D7">
        <w:rPr>
          <w:rFonts w:ascii="Times New Roman" w:hAnsi="Times New Roman" w:cs="Times New Roman"/>
          <w:color w:val="000000" w:themeColor="text1"/>
          <w:sz w:val="24"/>
          <w:szCs w:val="24"/>
        </w:rPr>
        <w:t>2) по результатам рассмотрения заявок отклонены все заявки по основаниям, предусмотренным пунктом 2.16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2.22. Порядок распределения субсидий между победителями отбора и порядок взаимодействия с победителями отбора по результатам его проведения осуществляется в соответствии с разделом 3 Порядка.</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Title"/>
        <w:jc w:val="center"/>
        <w:outlineLvl w:val="1"/>
        <w:rPr>
          <w:rFonts w:ascii="Times New Roman" w:hAnsi="Times New Roman" w:cs="Times New Roman"/>
          <w:color w:val="000000" w:themeColor="text1"/>
          <w:sz w:val="24"/>
          <w:szCs w:val="24"/>
        </w:rPr>
      </w:pPr>
      <w:bookmarkStart w:id="26" w:name="P177"/>
      <w:bookmarkEnd w:id="26"/>
      <w:r w:rsidRPr="000821D7">
        <w:rPr>
          <w:rFonts w:ascii="Times New Roman" w:hAnsi="Times New Roman" w:cs="Times New Roman"/>
          <w:color w:val="000000" w:themeColor="text1"/>
          <w:sz w:val="24"/>
          <w:szCs w:val="24"/>
        </w:rPr>
        <w:t>3. УСЛОВИЯ И ПОРЯДОК ПРЕДОСТАВЛЕНИЯ СУБСИДИЙ</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bookmarkStart w:id="27" w:name="P179"/>
      <w:bookmarkEnd w:id="27"/>
      <w:r w:rsidRPr="000821D7">
        <w:rPr>
          <w:rFonts w:ascii="Times New Roman" w:hAnsi="Times New Roman" w:cs="Times New Roman"/>
          <w:color w:val="000000" w:themeColor="text1"/>
          <w:sz w:val="24"/>
          <w:szCs w:val="24"/>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8" w:name="P180"/>
      <w:bookmarkEnd w:id="28"/>
      <w:r w:rsidRPr="000821D7">
        <w:rPr>
          <w:rFonts w:ascii="Times New Roman" w:hAnsi="Times New Roman" w:cs="Times New Roman"/>
          <w:color w:val="000000" w:themeColor="text1"/>
          <w:sz w:val="24"/>
          <w:szCs w:val="24"/>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29" w:name="P184"/>
      <w:bookmarkEnd w:id="29"/>
      <w:r w:rsidRPr="000821D7">
        <w:rPr>
          <w:rFonts w:ascii="Times New Roman" w:hAnsi="Times New Roman" w:cs="Times New Roman"/>
          <w:color w:val="000000" w:themeColor="text1"/>
          <w:sz w:val="24"/>
          <w:szCs w:val="24"/>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0" w:name="P185"/>
      <w:bookmarkEnd w:id="30"/>
      <w:r w:rsidRPr="000821D7">
        <w:rPr>
          <w:rFonts w:ascii="Times New Roman" w:hAnsi="Times New Roman" w:cs="Times New Roman"/>
          <w:color w:val="000000" w:themeColor="text1"/>
          <w:sz w:val="24"/>
          <w:szCs w:val="24"/>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0821D7">
        <w:rPr>
          <w:rFonts w:ascii="Times New Roman" w:hAnsi="Times New Roman" w:cs="Times New Roman"/>
          <w:color w:val="000000" w:themeColor="text1"/>
          <w:sz w:val="24"/>
          <w:szCs w:val="24"/>
        </w:rPr>
        <w:t>неприостановлении</w:t>
      </w:r>
      <w:proofErr w:type="spellEnd"/>
      <w:r w:rsidRPr="000821D7">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Проверка соблюдения получателем субсидии требований, установленных подпунктами 1 - 5, 6 (в части сведений о </w:t>
      </w:r>
      <w:proofErr w:type="spellStart"/>
      <w:r w:rsidRPr="000821D7">
        <w:rPr>
          <w:rFonts w:ascii="Times New Roman" w:hAnsi="Times New Roman" w:cs="Times New Roman"/>
          <w:color w:val="000000" w:themeColor="text1"/>
          <w:sz w:val="24"/>
          <w:szCs w:val="24"/>
        </w:rPr>
        <w:t>неприостановлении</w:t>
      </w:r>
      <w:proofErr w:type="spellEnd"/>
      <w:r w:rsidRPr="000821D7">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подпунктами 1 - 5, 6 (в части сведений о </w:t>
      </w:r>
      <w:proofErr w:type="spellStart"/>
      <w:r w:rsidRPr="000821D7">
        <w:rPr>
          <w:rFonts w:ascii="Times New Roman" w:hAnsi="Times New Roman" w:cs="Times New Roman"/>
          <w:color w:val="000000" w:themeColor="text1"/>
          <w:sz w:val="24"/>
          <w:szCs w:val="24"/>
        </w:rPr>
        <w:t>неприостановлении</w:t>
      </w:r>
      <w:proofErr w:type="spellEnd"/>
      <w:r w:rsidRPr="000821D7">
        <w:rPr>
          <w:rFonts w:ascii="Times New Roman" w:hAnsi="Times New Roman" w:cs="Times New Roman"/>
          <w:color w:val="000000" w:themeColor="text1"/>
          <w:sz w:val="24"/>
          <w:szCs w:val="24"/>
        </w:rPr>
        <w:t xml:space="preserve"> </w:t>
      </w:r>
      <w:r w:rsidRPr="000821D7">
        <w:rPr>
          <w:rFonts w:ascii="Times New Roman" w:hAnsi="Times New Roman" w:cs="Times New Roman"/>
          <w:color w:val="000000" w:themeColor="text1"/>
          <w:sz w:val="24"/>
          <w:szCs w:val="24"/>
        </w:rPr>
        <w:lastRenderedPageBreak/>
        <w:t>(приостановлении)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 указания в заявлении соответствия указанным требованиям.</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 3.2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3.3. Для подтверждения соответствия требованиям, установленным подпунктом 6 пункта 3.1 Порядка (за исключением сведений о </w:t>
      </w:r>
      <w:proofErr w:type="spellStart"/>
      <w:r w:rsidRPr="000821D7">
        <w:rPr>
          <w:rFonts w:ascii="Times New Roman" w:hAnsi="Times New Roman" w:cs="Times New Roman"/>
          <w:color w:val="000000" w:themeColor="text1"/>
          <w:sz w:val="24"/>
          <w:szCs w:val="24"/>
        </w:rPr>
        <w:t>неприостановлении</w:t>
      </w:r>
      <w:proofErr w:type="spellEnd"/>
      <w:r w:rsidRPr="000821D7">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1" w:name="P191"/>
      <w:bookmarkEnd w:id="31"/>
      <w:r w:rsidRPr="000821D7">
        <w:rPr>
          <w:rFonts w:ascii="Times New Roman" w:hAnsi="Times New Roman" w:cs="Times New Roman"/>
          <w:color w:val="000000" w:themeColor="text1"/>
          <w:sz w:val="24"/>
          <w:szCs w:val="24"/>
        </w:rPr>
        <w:t>3.4. Расчет размера субсидии, предоставляемой i-</w:t>
      </w:r>
      <w:proofErr w:type="spellStart"/>
      <w:r w:rsidRPr="000821D7">
        <w:rPr>
          <w:rFonts w:ascii="Times New Roman" w:hAnsi="Times New Roman" w:cs="Times New Roman"/>
          <w:color w:val="000000" w:themeColor="text1"/>
          <w:sz w:val="24"/>
          <w:szCs w:val="24"/>
        </w:rPr>
        <w:t>му</w:t>
      </w:r>
      <w:proofErr w:type="spellEnd"/>
      <w:r w:rsidRPr="000821D7">
        <w:rPr>
          <w:rFonts w:ascii="Times New Roman" w:hAnsi="Times New Roman" w:cs="Times New Roman"/>
          <w:color w:val="000000" w:themeColor="text1"/>
          <w:sz w:val="24"/>
          <w:szCs w:val="24"/>
        </w:rPr>
        <w:t xml:space="preserve"> получателю субсидии (</w:t>
      </w:r>
      <w:proofErr w:type="spellStart"/>
      <w:r w:rsidRPr="000821D7">
        <w:rPr>
          <w:rFonts w:ascii="Times New Roman" w:hAnsi="Times New Roman" w:cs="Times New Roman"/>
          <w:color w:val="000000" w:themeColor="text1"/>
          <w:sz w:val="24"/>
          <w:szCs w:val="24"/>
        </w:rPr>
        <w:t>Sсxi</w:t>
      </w:r>
      <w:proofErr w:type="spellEnd"/>
      <w:r w:rsidRPr="000821D7">
        <w:rPr>
          <w:rFonts w:ascii="Times New Roman" w:hAnsi="Times New Roman" w:cs="Times New Roman"/>
          <w:color w:val="000000" w:themeColor="text1"/>
          <w:sz w:val="24"/>
          <w:szCs w:val="24"/>
        </w:rPr>
        <w:t>), осуществляется министерством в срок, предусмотренный пунктом 2.17 Порядка, по следующей формуле:</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Scxi</w:t>
      </w:r>
      <w:proofErr w:type="spellEnd"/>
      <w:r w:rsidRPr="000821D7">
        <w:rPr>
          <w:rFonts w:ascii="Times New Roman" w:hAnsi="Times New Roman" w:cs="Times New Roman"/>
          <w:color w:val="000000" w:themeColor="text1"/>
          <w:sz w:val="24"/>
          <w:szCs w:val="24"/>
        </w:rPr>
        <w:t xml:space="preserve"> = </w:t>
      </w:r>
      <w:proofErr w:type="spellStart"/>
      <w:r w:rsidRPr="000821D7">
        <w:rPr>
          <w:rFonts w:ascii="Times New Roman" w:hAnsi="Times New Roman" w:cs="Times New Roman"/>
          <w:color w:val="000000" w:themeColor="text1"/>
          <w:sz w:val="24"/>
          <w:szCs w:val="24"/>
        </w:rPr>
        <w:t>Rcxi</w:t>
      </w:r>
      <w:proofErr w:type="spellEnd"/>
      <w:r w:rsidRPr="000821D7">
        <w:rPr>
          <w:rFonts w:ascii="Times New Roman" w:hAnsi="Times New Roman" w:cs="Times New Roman"/>
          <w:color w:val="000000" w:themeColor="text1"/>
          <w:sz w:val="24"/>
          <w:szCs w:val="24"/>
        </w:rPr>
        <w:t xml:space="preserve"> x k</w:t>
      </w:r>
      <w:r w:rsidRPr="000821D7">
        <w:rPr>
          <w:rFonts w:ascii="Times New Roman" w:hAnsi="Times New Roman" w:cs="Times New Roman"/>
          <w:color w:val="000000" w:themeColor="text1"/>
          <w:sz w:val="24"/>
          <w:szCs w:val="24"/>
          <w:vertAlign w:val="subscript"/>
        </w:rPr>
        <w:t>2</w:t>
      </w:r>
      <w:r w:rsidRPr="000821D7">
        <w:rPr>
          <w:rFonts w:ascii="Times New Roman" w:hAnsi="Times New Roman" w:cs="Times New Roman"/>
          <w:color w:val="000000" w:themeColor="text1"/>
          <w:sz w:val="24"/>
          <w:szCs w:val="24"/>
        </w:rPr>
        <w:t>, (1)</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где: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Rсхi</w:t>
      </w:r>
      <w:proofErr w:type="spellEnd"/>
      <w:r w:rsidRPr="000821D7">
        <w:rPr>
          <w:rFonts w:ascii="Times New Roman" w:hAnsi="Times New Roman" w:cs="Times New Roman"/>
          <w:color w:val="000000" w:themeColor="text1"/>
          <w:sz w:val="24"/>
          <w:szCs w:val="24"/>
        </w:rPr>
        <w:t xml:space="preserve"> - расчетный размер субсидии i-</w:t>
      </w:r>
      <w:proofErr w:type="spellStart"/>
      <w:r w:rsidRPr="000821D7">
        <w:rPr>
          <w:rFonts w:ascii="Times New Roman" w:hAnsi="Times New Roman" w:cs="Times New Roman"/>
          <w:color w:val="000000" w:themeColor="text1"/>
          <w:sz w:val="24"/>
          <w:szCs w:val="24"/>
        </w:rPr>
        <w:t>му</w:t>
      </w:r>
      <w:proofErr w:type="spellEnd"/>
      <w:r w:rsidRPr="000821D7">
        <w:rPr>
          <w:rFonts w:ascii="Times New Roman" w:hAnsi="Times New Roman" w:cs="Times New Roman"/>
          <w:color w:val="000000" w:themeColor="text1"/>
          <w:sz w:val="24"/>
          <w:szCs w:val="24"/>
        </w:rPr>
        <w:t xml:space="preserve"> получателю субсидии, рублей;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k</w:t>
      </w:r>
      <w:r w:rsidRPr="000821D7">
        <w:rPr>
          <w:rFonts w:ascii="Times New Roman" w:hAnsi="Times New Roman" w:cs="Times New Roman"/>
          <w:color w:val="000000" w:themeColor="text1"/>
          <w:sz w:val="24"/>
          <w:szCs w:val="24"/>
          <w:vertAlign w:val="subscript"/>
        </w:rPr>
        <w:t>2</w:t>
      </w:r>
      <w:r w:rsidRPr="000821D7">
        <w:rPr>
          <w:rFonts w:ascii="Times New Roman" w:hAnsi="Times New Roman" w:cs="Times New Roman"/>
          <w:color w:val="000000" w:themeColor="text1"/>
          <w:sz w:val="24"/>
          <w:szCs w:val="24"/>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Коэффициент пропорционального распределения субсидии (k</w:t>
      </w:r>
      <w:r w:rsidRPr="000821D7">
        <w:rPr>
          <w:rFonts w:ascii="Times New Roman" w:hAnsi="Times New Roman" w:cs="Times New Roman"/>
          <w:color w:val="000000" w:themeColor="text1"/>
          <w:sz w:val="24"/>
          <w:szCs w:val="24"/>
          <w:vertAlign w:val="subscript"/>
        </w:rPr>
        <w:t>2</w:t>
      </w:r>
      <w:r w:rsidRPr="000821D7">
        <w:rPr>
          <w:rFonts w:ascii="Times New Roman" w:hAnsi="Times New Roman" w:cs="Times New Roman"/>
          <w:color w:val="000000" w:themeColor="text1"/>
          <w:sz w:val="24"/>
          <w:szCs w:val="24"/>
        </w:rPr>
        <w:t>) определяется по следующей формуле:</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noProof/>
          <w:color w:val="000000" w:themeColor="text1"/>
          <w:position w:val="-11"/>
          <w:sz w:val="24"/>
          <w:szCs w:val="24"/>
        </w:rPr>
        <w:drawing>
          <wp:inline distT="0" distB="0" distL="0" distR="0">
            <wp:extent cx="121539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0821D7">
        <w:rPr>
          <w:rFonts w:ascii="Times New Roman" w:hAnsi="Times New Roman" w:cs="Times New Roman"/>
          <w:color w:val="000000" w:themeColor="text1"/>
          <w:sz w:val="24"/>
          <w:szCs w:val="24"/>
        </w:rPr>
        <w:t xml:space="preserve"> (2)</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где: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Rо</w:t>
      </w:r>
      <w:proofErr w:type="spellEnd"/>
      <w:r w:rsidRPr="000821D7">
        <w:rPr>
          <w:rFonts w:ascii="Times New Roman" w:hAnsi="Times New Roman" w:cs="Times New Roman"/>
          <w:color w:val="000000" w:themeColor="text1"/>
          <w:sz w:val="24"/>
          <w:szCs w:val="24"/>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Rcxi</w:t>
      </w:r>
      <w:proofErr w:type="spellEnd"/>
      <w:r w:rsidRPr="000821D7">
        <w:rPr>
          <w:rFonts w:ascii="Times New Roman" w:hAnsi="Times New Roman" w:cs="Times New Roman"/>
          <w:color w:val="000000" w:themeColor="text1"/>
          <w:sz w:val="24"/>
          <w:szCs w:val="24"/>
        </w:rPr>
        <w:t xml:space="preserve"> - расчетный размер субсидии i-</w:t>
      </w:r>
      <w:proofErr w:type="spellStart"/>
      <w:r w:rsidRPr="000821D7">
        <w:rPr>
          <w:rFonts w:ascii="Times New Roman" w:hAnsi="Times New Roman" w:cs="Times New Roman"/>
          <w:color w:val="000000" w:themeColor="text1"/>
          <w:sz w:val="24"/>
          <w:szCs w:val="24"/>
        </w:rPr>
        <w:t>му</w:t>
      </w:r>
      <w:proofErr w:type="spellEnd"/>
      <w:r w:rsidRPr="000821D7">
        <w:rPr>
          <w:rFonts w:ascii="Times New Roman" w:hAnsi="Times New Roman" w:cs="Times New Roman"/>
          <w:color w:val="000000" w:themeColor="text1"/>
          <w:sz w:val="24"/>
          <w:szCs w:val="24"/>
        </w:rPr>
        <w:t xml:space="preserve"> получателю субсидии, рублей.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Расчетный размер субсидии i-</w:t>
      </w:r>
      <w:proofErr w:type="spellStart"/>
      <w:r w:rsidRPr="000821D7">
        <w:rPr>
          <w:rFonts w:ascii="Times New Roman" w:hAnsi="Times New Roman" w:cs="Times New Roman"/>
          <w:color w:val="000000" w:themeColor="text1"/>
          <w:sz w:val="24"/>
          <w:szCs w:val="24"/>
        </w:rPr>
        <w:t>му</w:t>
      </w:r>
      <w:proofErr w:type="spellEnd"/>
      <w:r w:rsidRPr="000821D7">
        <w:rPr>
          <w:rFonts w:ascii="Times New Roman" w:hAnsi="Times New Roman" w:cs="Times New Roman"/>
          <w:color w:val="000000" w:themeColor="text1"/>
          <w:sz w:val="24"/>
          <w:szCs w:val="24"/>
        </w:rPr>
        <w:t xml:space="preserve"> получателю субсидии (</w:t>
      </w:r>
      <w:proofErr w:type="spellStart"/>
      <w:r w:rsidRPr="000821D7">
        <w:rPr>
          <w:rFonts w:ascii="Times New Roman" w:hAnsi="Times New Roman" w:cs="Times New Roman"/>
          <w:color w:val="000000" w:themeColor="text1"/>
          <w:sz w:val="24"/>
          <w:szCs w:val="24"/>
        </w:rPr>
        <w:t>Rсхi</w:t>
      </w:r>
      <w:proofErr w:type="spellEnd"/>
      <w:r w:rsidRPr="000821D7">
        <w:rPr>
          <w:rFonts w:ascii="Times New Roman" w:hAnsi="Times New Roman" w:cs="Times New Roman"/>
          <w:color w:val="000000" w:themeColor="text1"/>
          <w:sz w:val="24"/>
          <w:szCs w:val="24"/>
        </w:rPr>
        <w:t>) определяется по следующей формуле:</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Rсхi</w:t>
      </w:r>
      <w:proofErr w:type="spellEnd"/>
      <w:r w:rsidRPr="000821D7">
        <w:rPr>
          <w:rFonts w:ascii="Times New Roman" w:hAnsi="Times New Roman" w:cs="Times New Roman"/>
          <w:color w:val="000000" w:themeColor="text1"/>
          <w:sz w:val="24"/>
          <w:szCs w:val="24"/>
        </w:rPr>
        <w:t xml:space="preserve"> = </w:t>
      </w:r>
      <w:proofErr w:type="spellStart"/>
      <w:r w:rsidRPr="000821D7">
        <w:rPr>
          <w:rFonts w:ascii="Times New Roman" w:hAnsi="Times New Roman" w:cs="Times New Roman"/>
          <w:color w:val="000000" w:themeColor="text1"/>
          <w:sz w:val="24"/>
          <w:szCs w:val="24"/>
        </w:rPr>
        <w:t>Qсхi</w:t>
      </w:r>
      <w:proofErr w:type="spellEnd"/>
      <w:r w:rsidRPr="000821D7">
        <w:rPr>
          <w:rFonts w:ascii="Times New Roman" w:hAnsi="Times New Roman" w:cs="Times New Roman"/>
          <w:color w:val="000000" w:themeColor="text1"/>
          <w:sz w:val="24"/>
          <w:szCs w:val="24"/>
        </w:rPr>
        <w:t xml:space="preserve"> x </w:t>
      </w:r>
      <w:proofErr w:type="spellStart"/>
      <w:r w:rsidRPr="000821D7">
        <w:rPr>
          <w:rFonts w:ascii="Times New Roman" w:hAnsi="Times New Roman" w:cs="Times New Roman"/>
          <w:color w:val="000000" w:themeColor="text1"/>
          <w:sz w:val="24"/>
          <w:szCs w:val="24"/>
        </w:rPr>
        <w:t>Стсх</w:t>
      </w:r>
      <w:proofErr w:type="spellEnd"/>
      <w:r w:rsidRPr="000821D7">
        <w:rPr>
          <w:rFonts w:ascii="Times New Roman" w:hAnsi="Times New Roman" w:cs="Times New Roman"/>
          <w:color w:val="000000" w:themeColor="text1"/>
          <w:sz w:val="24"/>
          <w:szCs w:val="24"/>
        </w:rPr>
        <w:t xml:space="preserve"> x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xml:space="preserve"> &lt;= </w:t>
      </w:r>
      <w:proofErr w:type="spellStart"/>
      <w:r w:rsidRPr="000821D7">
        <w:rPr>
          <w:rFonts w:ascii="Times New Roman" w:hAnsi="Times New Roman" w:cs="Times New Roman"/>
          <w:color w:val="000000" w:themeColor="text1"/>
          <w:sz w:val="24"/>
          <w:szCs w:val="24"/>
        </w:rPr>
        <w:t>Zсi</w:t>
      </w:r>
      <w:proofErr w:type="spellEnd"/>
      <w:r w:rsidRPr="000821D7">
        <w:rPr>
          <w:rFonts w:ascii="Times New Roman" w:hAnsi="Times New Roman" w:cs="Times New Roman"/>
          <w:color w:val="000000" w:themeColor="text1"/>
          <w:sz w:val="24"/>
          <w:szCs w:val="24"/>
        </w:rPr>
        <w:t>, (3)</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где: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Qсхi</w:t>
      </w:r>
      <w:proofErr w:type="spellEnd"/>
      <w:r w:rsidRPr="000821D7">
        <w:rPr>
          <w:rFonts w:ascii="Times New Roman" w:hAnsi="Times New Roman" w:cs="Times New Roman"/>
          <w:color w:val="000000" w:themeColor="text1"/>
          <w:sz w:val="24"/>
          <w:szCs w:val="24"/>
        </w:rPr>
        <w:t xml:space="preserve"> - объем молока сырого крупного рогатого скота, козьего и овечьего в физическом весе, переработанного на пищевую продукцию в году предоставления субсидии, указанный i-м получателем субсидий в представленной информации для расчета субсидий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 к Порядку, тонн;</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lastRenderedPageBreak/>
        <w:t>Стсх</w:t>
      </w:r>
      <w:proofErr w:type="spellEnd"/>
      <w:r w:rsidRPr="000821D7">
        <w:rPr>
          <w:rFonts w:ascii="Times New Roman" w:hAnsi="Times New Roman" w:cs="Times New Roman"/>
          <w:color w:val="000000" w:themeColor="text1"/>
          <w:sz w:val="24"/>
          <w:szCs w:val="24"/>
        </w:rPr>
        <w:t xml:space="preserve"> - ставка субсидирования на 1 тонну переработанного на пищевую продукцию молока сырого крупного рогатого скота, козьего и овечьего, утвержденная приказом министерства, рублей;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Zсi</w:t>
      </w:r>
      <w:proofErr w:type="spellEnd"/>
      <w:r w:rsidRPr="000821D7">
        <w:rPr>
          <w:rFonts w:ascii="Times New Roman" w:hAnsi="Times New Roman" w:cs="Times New Roman"/>
          <w:color w:val="000000" w:themeColor="text1"/>
          <w:sz w:val="24"/>
          <w:szCs w:val="24"/>
        </w:rPr>
        <w:t xml:space="preserve"> - сумма подтвержденных по результатам рассмотрения заявки затрат, произведенных i-м получателем субсидии на поддержку переработки молока сырого крупного рогатого скота, козьего и овечьего на пищевую продукцию, рублей.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Затраты, произведенные i-м получателем субсидии на поддержку переработки молока сырого крупного рогатого скота, козьего и овечьего на пищевую продукцию,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xml:space="preserve"> - коэффициент выполнения (невыполнения) получателем субсидии условия по достижению (</w:t>
      </w:r>
      <w:proofErr w:type="spellStart"/>
      <w:r w:rsidRPr="000821D7">
        <w:rPr>
          <w:rFonts w:ascii="Times New Roman" w:hAnsi="Times New Roman" w:cs="Times New Roman"/>
          <w:color w:val="000000" w:themeColor="text1"/>
          <w:sz w:val="24"/>
          <w:szCs w:val="24"/>
        </w:rPr>
        <w:t>недостижению</w:t>
      </w:r>
      <w:proofErr w:type="spellEnd"/>
      <w:r w:rsidRPr="000821D7">
        <w:rPr>
          <w:rFonts w:ascii="Times New Roman" w:hAnsi="Times New Roman" w:cs="Times New Roman"/>
          <w:color w:val="000000" w:themeColor="text1"/>
          <w:sz w:val="24"/>
          <w:szCs w:val="24"/>
        </w:rPr>
        <w:t>) в году, предшествующем году предоставления субсидии, результата предоставления субсидии, предусмотренного пунктом 3.13 Порядка (далее - коэффициент выполнения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размер которого определяется по формуле:</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noProof/>
          <w:color w:val="000000" w:themeColor="text1"/>
          <w:position w:val="-22"/>
          <w:sz w:val="24"/>
          <w:szCs w:val="24"/>
        </w:rPr>
        <w:drawing>
          <wp:inline distT="0" distB="0" distL="0" distR="0">
            <wp:extent cx="59753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535" cy="429895"/>
                    </a:xfrm>
                    <a:prstGeom prst="rect">
                      <a:avLst/>
                    </a:prstGeom>
                    <a:noFill/>
                    <a:ln>
                      <a:noFill/>
                    </a:ln>
                  </pic:spPr>
                </pic:pic>
              </a:graphicData>
            </a:graphic>
          </wp:inline>
        </w:drawing>
      </w:r>
      <w:r w:rsidRPr="000821D7">
        <w:rPr>
          <w:rFonts w:ascii="Times New Roman" w:hAnsi="Times New Roman" w:cs="Times New Roman"/>
          <w:color w:val="000000" w:themeColor="text1"/>
          <w:sz w:val="24"/>
          <w:szCs w:val="24"/>
        </w:rPr>
        <w:t xml:space="preserve"> (4)</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где: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Vf</w:t>
      </w:r>
      <w:proofErr w:type="spellEnd"/>
      <w:r w:rsidRPr="000821D7">
        <w:rPr>
          <w:rFonts w:ascii="Times New Roman" w:hAnsi="Times New Roman" w:cs="Times New Roman"/>
          <w:color w:val="000000" w:themeColor="text1"/>
          <w:sz w:val="24"/>
          <w:szCs w:val="24"/>
        </w:rPr>
        <w:t xml:space="preserve"> - фактическое значение результата предоставления субсидии в году, предшествующем году предоставления субсидии, тыс. тонн;</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Vs</w:t>
      </w:r>
      <w:proofErr w:type="spellEnd"/>
      <w:r w:rsidRPr="000821D7">
        <w:rPr>
          <w:rFonts w:ascii="Times New Roman" w:hAnsi="Times New Roman" w:cs="Times New Roman"/>
          <w:color w:val="000000" w:themeColor="text1"/>
          <w:sz w:val="24"/>
          <w:szCs w:val="24"/>
        </w:rPr>
        <w:t xml:space="preserve"> - значение результата предоставления субсидии, установленного в соглашении о предоставлении субсидии, заключенном в году, предшествующем году предоставления субсидии, тыс. тонн.</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пунктом 3.13 Порядка, коэффициент выполнения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применяется в размере, равном отношению фактического значения результата предоставления субсидии (</w:t>
      </w:r>
      <w:proofErr w:type="spellStart"/>
      <w:r w:rsidRPr="000821D7">
        <w:rPr>
          <w:rFonts w:ascii="Times New Roman" w:hAnsi="Times New Roman" w:cs="Times New Roman"/>
          <w:color w:val="000000" w:themeColor="text1"/>
          <w:sz w:val="24"/>
          <w:szCs w:val="24"/>
        </w:rPr>
        <w:t>Vf</w:t>
      </w:r>
      <w:proofErr w:type="spellEnd"/>
      <w:r w:rsidRPr="000821D7">
        <w:rPr>
          <w:rFonts w:ascii="Times New Roman" w:hAnsi="Times New Roman" w:cs="Times New Roman"/>
          <w:color w:val="000000" w:themeColor="text1"/>
          <w:sz w:val="24"/>
          <w:szCs w:val="24"/>
        </w:rPr>
        <w:t>) к установленному значению результата предоставления субсидии (</w:t>
      </w:r>
      <w:proofErr w:type="spellStart"/>
      <w:r w:rsidRPr="000821D7">
        <w:rPr>
          <w:rFonts w:ascii="Times New Roman" w:hAnsi="Times New Roman" w:cs="Times New Roman"/>
          <w:color w:val="000000" w:themeColor="text1"/>
          <w:sz w:val="24"/>
          <w:szCs w:val="24"/>
        </w:rPr>
        <w:t>Vs</w:t>
      </w:r>
      <w:proofErr w:type="spellEnd"/>
      <w:r w:rsidRPr="000821D7">
        <w:rPr>
          <w:rFonts w:ascii="Times New Roman" w:hAnsi="Times New Roman" w:cs="Times New Roman"/>
          <w:color w:val="000000" w:themeColor="text1"/>
          <w:sz w:val="24"/>
          <w:szCs w:val="24"/>
        </w:rPr>
        <w:t>), с округлением до двух десятичных знаков после запятой по математическим правилам округления, но не более 1,2.</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пунктом 3.13 Порядка, коэффициент выполнения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применяется в размере, равном отношению фактического значения результата предоставления субсидии (</w:t>
      </w:r>
      <w:proofErr w:type="spellStart"/>
      <w:r w:rsidRPr="000821D7">
        <w:rPr>
          <w:rFonts w:ascii="Times New Roman" w:hAnsi="Times New Roman" w:cs="Times New Roman"/>
          <w:color w:val="000000" w:themeColor="text1"/>
          <w:sz w:val="24"/>
          <w:szCs w:val="24"/>
        </w:rPr>
        <w:t>Vf</w:t>
      </w:r>
      <w:proofErr w:type="spellEnd"/>
      <w:r w:rsidRPr="000821D7">
        <w:rPr>
          <w:rFonts w:ascii="Times New Roman" w:hAnsi="Times New Roman" w:cs="Times New Roman"/>
          <w:color w:val="000000" w:themeColor="text1"/>
          <w:sz w:val="24"/>
          <w:szCs w:val="24"/>
        </w:rPr>
        <w:t>) к установленному значению результата предоставления субсидии (</w:t>
      </w:r>
      <w:proofErr w:type="spellStart"/>
      <w:r w:rsidRPr="000821D7">
        <w:rPr>
          <w:rFonts w:ascii="Times New Roman" w:hAnsi="Times New Roman" w:cs="Times New Roman"/>
          <w:color w:val="000000" w:themeColor="text1"/>
          <w:sz w:val="24"/>
          <w:szCs w:val="24"/>
        </w:rPr>
        <w:t>Vs</w:t>
      </w:r>
      <w:proofErr w:type="spellEnd"/>
      <w:r w:rsidRPr="000821D7">
        <w:rPr>
          <w:rFonts w:ascii="Times New Roman" w:hAnsi="Times New Roman" w:cs="Times New Roman"/>
          <w:color w:val="000000" w:themeColor="text1"/>
          <w:sz w:val="24"/>
          <w:szCs w:val="24"/>
        </w:rPr>
        <w:t>), с округлением до двух десятичных знаков после запятой по математическим правилам округления, но не менее 0,8.</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применяется в размере равном 1.</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 3.4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lastRenderedPageBreak/>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2" w:name="P225"/>
      <w:bookmarkEnd w:id="32"/>
      <w:r w:rsidRPr="000821D7">
        <w:rPr>
          <w:rFonts w:ascii="Times New Roman" w:hAnsi="Times New Roman" w:cs="Times New Roman"/>
          <w:color w:val="000000" w:themeColor="text1"/>
          <w:sz w:val="24"/>
          <w:szCs w:val="24"/>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 принимает решение в форме приказа о внесении изменений в приказ о результатах отбора в целях увеличения суммы субсидии, предоставляемой получателям субсидий.</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указанном случае заключается дополнительное соглашение к соглашению в соответствии с пунктами 3.6, 3.7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3" w:name="P228"/>
      <w:bookmarkEnd w:id="33"/>
      <w:r w:rsidRPr="000821D7">
        <w:rPr>
          <w:rFonts w:ascii="Times New Roman" w:hAnsi="Times New Roman" w:cs="Times New Roman"/>
          <w:color w:val="000000" w:themeColor="text1"/>
          <w:sz w:val="24"/>
          <w:szCs w:val="24"/>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1) согласование новых условий соглашения или о расторжении соглашения при </w:t>
      </w:r>
      <w:proofErr w:type="spellStart"/>
      <w:r w:rsidRPr="000821D7">
        <w:rPr>
          <w:rFonts w:ascii="Times New Roman" w:hAnsi="Times New Roman" w:cs="Times New Roman"/>
          <w:color w:val="000000" w:themeColor="text1"/>
          <w:sz w:val="24"/>
          <w:szCs w:val="24"/>
        </w:rPr>
        <w:t>недостижении</w:t>
      </w:r>
      <w:proofErr w:type="spellEnd"/>
      <w:r w:rsidRPr="000821D7">
        <w:rPr>
          <w:rFonts w:ascii="Times New Roman" w:hAnsi="Times New Roman" w:cs="Times New Roman"/>
          <w:color w:val="000000" w:themeColor="text1"/>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предоставление получателем субсидии отчета о достижении значения результата предоставления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4" w:name="P232"/>
      <w:bookmarkEnd w:id="34"/>
      <w:r w:rsidRPr="000821D7">
        <w:rPr>
          <w:rFonts w:ascii="Times New Roman" w:hAnsi="Times New Roman" w:cs="Times New Roman"/>
          <w:color w:val="000000" w:themeColor="text1"/>
          <w:sz w:val="24"/>
          <w:szCs w:val="24"/>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5" w:name="P233"/>
      <w:bookmarkEnd w:id="35"/>
      <w:r w:rsidRPr="000821D7">
        <w:rPr>
          <w:rFonts w:ascii="Times New Roman" w:hAnsi="Times New Roman" w:cs="Times New Roman"/>
          <w:color w:val="000000" w:themeColor="text1"/>
          <w:sz w:val="24"/>
          <w:szCs w:val="24"/>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6" w:name="P234"/>
      <w:bookmarkEnd w:id="36"/>
      <w:r w:rsidRPr="000821D7">
        <w:rPr>
          <w:rFonts w:ascii="Times New Roman" w:hAnsi="Times New Roman" w:cs="Times New Roman"/>
          <w:color w:val="000000" w:themeColor="text1"/>
          <w:sz w:val="24"/>
          <w:szCs w:val="24"/>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w:t>
      </w:r>
      <w:r w:rsidRPr="000821D7">
        <w:rPr>
          <w:rFonts w:ascii="Times New Roman" w:hAnsi="Times New Roman" w:cs="Times New Roman"/>
          <w:color w:val="000000" w:themeColor="text1"/>
          <w:sz w:val="24"/>
          <w:szCs w:val="24"/>
        </w:rPr>
        <w:lastRenderedPageBreak/>
        <w:t>подписания.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7" w:name="P240"/>
      <w:bookmarkEnd w:id="37"/>
      <w:r w:rsidRPr="000821D7">
        <w:rPr>
          <w:rFonts w:ascii="Times New Roman" w:hAnsi="Times New Roman" w:cs="Times New Roman"/>
          <w:color w:val="000000" w:themeColor="text1"/>
          <w:sz w:val="24"/>
          <w:szCs w:val="24"/>
        </w:rPr>
        <w:t>3.9. Основаниями для отказа получателю субсидии в предоставлении субсидии являются: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6 - 8 пункта 2.10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установление факта недостоверности представленной получателем субсидии информации;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несоответствие получателя субсидии условию, указанному в пункте 3.1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признание получателя субсидии уклонившимся от заключения соглашения (дополнительного соглашения).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3.10. Условиями признания получателя субсидии уклонившимся от заключения соглашения (дополнительного соглашения) являются: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1) нарушение получателем субсидии срока подписания проекта соглашения (проекта </w:t>
      </w:r>
      <w:r w:rsidRPr="000821D7">
        <w:rPr>
          <w:rFonts w:ascii="Times New Roman" w:hAnsi="Times New Roman" w:cs="Times New Roman"/>
          <w:color w:val="000000" w:themeColor="text1"/>
          <w:sz w:val="24"/>
          <w:szCs w:val="24"/>
        </w:rPr>
        <w:lastRenderedPageBreak/>
        <w:t>дополнительного соглашения), установленного пунктом 3.7 Порядка;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38" w:name="P252"/>
      <w:bookmarkEnd w:id="38"/>
      <w:r w:rsidRPr="000821D7">
        <w:rPr>
          <w:rFonts w:ascii="Times New Roman" w:hAnsi="Times New Roman" w:cs="Times New Roman"/>
          <w:color w:val="000000" w:themeColor="text1"/>
          <w:sz w:val="24"/>
          <w:szCs w:val="24"/>
        </w:rPr>
        <w:t xml:space="preserve">3.13. Результатом предоставления субсидии в соответствии с Государственной программой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506-п является: переработано на пищевую продукцию молока сырого крупного рогатого скота, козьего и овечьего (тыс. тонн).</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Значение результата предоставления субсидии должно быть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Расчет значения результата предоставления субсидии (</w:t>
      </w:r>
      <w:proofErr w:type="spellStart"/>
      <w:r w:rsidRPr="000821D7">
        <w:rPr>
          <w:rFonts w:ascii="Times New Roman" w:hAnsi="Times New Roman" w:cs="Times New Roman"/>
          <w:color w:val="000000" w:themeColor="text1"/>
          <w:sz w:val="24"/>
          <w:szCs w:val="24"/>
        </w:rPr>
        <w:t>P</w:t>
      </w:r>
      <w:r w:rsidRPr="000821D7">
        <w:rPr>
          <w:rFonts w:ascii="Times New Roman" w:hAnsi="Times New Roman" w:cs="Times New Roman"/>
          <w:color w:val="000000" w:themeColor="text1"/>
          <w:sz w:val="24"/>
          <w:szCs w:val="24"/>
          <w:vertAlign w:val="subscript"/>
        </w:rPr>
        <w:t>i</w:t>
      </w:r>
      <w:proofErr w:type="spellEnd"/>
      <w:r w:rsidRPr="000821D7">
        <w:rPr>
          <w:rFonts w:ascii="Times New Roman" w:hAnsi="Times New Roman" w:cs="Times New Roman"/>
          <w:color w:val="000000" w:themeColor="text1"/>
          <w:sz w:val="24"/>
          <w:szCs w:val="24"/>
        </w:rPr>
        <w:t>) осуществляется министерством в течение 5 рабочих дней, следующих за днем издания приказа о результатах отбора, по следующей формуле:</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P</w:t>
      </w:r>
      <w:r w:rsidRPr="000821D7">
        <w:rPr>
          <w:rFonts w:ascii="Times New Roman" w:hAnsi="Times New Roman" w:cs="Times New Roman"/>
          <w:color w:val="000000" w:themeColor="text1"/>
          <w:sz w:val="24"/>
          <w:szCs w:val="24"/>
          <w:vertAlign w:val="subscript"/>
        </w:rPr>
        <w:t>i</w:t>
      </w:r>
      <w:proofErr w:type="spellEnd"/>
      <w:r w:rsidRPr="000821D7">
        <w:rPr>
          <w:rFonts w:ascii="Times New Roman" w:hAnsi="Times New Roman" w:cs="Times New Roman"/>
          <w:color w:val="000000" w:themeColor="text1"/>
          <w:sz w:val="24"/>
          <w:szCs w:val="24"/>
        </w:rPr>
        <w:t xml:space="preserve"> = </w:t>
      </w:r>
      <w:proofErr w:type="spellStart"/>
      <w:r w:rsidRPr="000821D7">
        <w:rPr>
          <w:rFonts w:ascii="Times New Roman" w:hAnsi="Times New Roman" w:cs="Times New Roman"/>
          <w:color w:val="000000" w:themeColor="text1"/>
          <w:sz w:val="24"/>
          <w:szCs w:val="24"/>
        </w:rPr>
        <w:t>Qcxi</w:t>
      </w:r>
      <w:proofErr w:type="spellEnd"/>
      <w:r w:rsidRPr="000821D7">
        <w:rPr>
          <w:rFonts w:ascii="Times New Roman" w:hAnsi="Times New Roman" w:cs="Times New Roman"/>
          <w:color w:val="000000" w:themeColor="text1"/>
          <w:sz w:val="24"/>
          <w:szCs w:val="24"/>
        </w:rPr>
        <w:t xml:space="preserve"> x k</w:t>
      </w:r>
      <w:r w:rsidRPr="000821D7">
        <w:rPr>
          <w:rFonts w:ascii="Times New Roman" w:hAnsi="Times New Roman" w:cs="Times New Roman"/>
          <w:color w:val="000000" w:themeColor="text1"/>
          <w:sz w:val="24"/>
          <w:szCs w:val="24"/>
          <w:vertAlign w:val="subscript"/>
        </w:rPr>
        <w:t>4</w:t>
      </w:r>
      <w:r w:rsidRPr="000821D7">
        <w:rPr>
          <w:rFonts w:ascii="Times New Roman" w:hAnsi="Times New Roman" w:cs="Times New Roman"/>
          <w:color w:val="000000" w:themeColor="text1"/>
          <w:sz w:val="24"/>
          <w:szCs w:val="24"/>
        </w:rPr>
        <w:t>, (5)</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где: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Qсхi</w:t>
      </w:r>
      <w:proofErr w:type="spellEnd"/>
      <w:r w:rsidRPr="000821D7">
        <w:rPr>
          <w:rFonts w:ascii="Times New Roman" w:hAnsi="Times New Roman" w:cs="Times New Roman"/>
          <w:color w:val="000000" w:themeColor="text1"/>
          <w:sz w:val="24"/>
          <w:szCs w:val="24"/>
        </w:rPr>
        <w:t xml:space="preserve"> - объем молока сырого крупного рогатого скота, козьего и овечьего, переработанного на пищевую продукцию в году предоставления субсидии, указанный i-м получателем субсидий в представленной информации для расчета субсидий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 к Порядку, тонн;</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k</w:t>
      </w:r>
      <w:r w:rsidRPr="000821D7">
        <w:rPr>
          <w:rFonts w:ascii="Times New Roman" w:hAnsi="Times New Roman" w:cs="Times New Roman"/>
          <w:color w:val="000000" w:themeColor="text1"/>
          <w:sz w:val="24"/>
          <w:szCs w:val="24"/>
          <w:vertAlign w:val="subscript"/>
        </w:rPr>
        <w:t>4</w:t>
      </w:r>
      <w:r w:rsidRPr="000821D7">
        <w:rPr>
          <w:rFonts w:ascii="Times New Roman" w:hAnsi="Times New Roman" w:cs="Times New Roman"/>
          <w:color w:val="000000" w:themeColor="text1"/>
          <w:sz w:val="24"/>
          <w:szCs w:val="24"/>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использования субсидии, установленное соглашением о предоставлении субсидии бюджету края из федерального бюджета (Р), меньше общего объема молока сырого крупного рогатого скота, козьего и овечьего, переработанного на пищевую продукцию i-</w:t>
      </w:r>
      <w:proofErr w:type="spellStart"/>
      <w:r w:rsidRPr="000821D7">
        <w:rPr>
          <w:rFonts w:ascii="Times New Roman" w:hAnsi="Times New Roman" w:cs="Times New Roman"/>
          <w:color w:val="000000" w:themeColor="text1"/>
          <w:sz w:val="24"/>
          <w:szCs w:val="24"/>
        </w:rPr>
        <w:t>ых</w:t>
      </w:r>
      <w:proofErr w:type="spellEnd"/>
      <w:r w:rsidRPr="000821D7">
        <w:rPr>
          <w:rFonts w:ascii="Times New Roman" w:hAnsi="Times New Roman" w:cs="Times New Roman"/>
          <w:color w:val="000000" w:themeColor="text1"/>
          <w:sz w:val="24"/>
          <w:szCs w:val="24"/>
        </w:rPr>
        <w:t xml:space="preserve"> получателей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Коэффициент пропорционального распределения значения результата предоставления субсидии (k</w:t>
      </w:r>
      <w:r w:rsidRPr="000821D7">
        <w:rPr>
          <w:rFonts w:ascii="Times New Roman" w:hAnsi="Times New Roman" w:cs="Times New Roman"/>
          <w:color w:val="000000" w:themeColor="text1"/>
          <w:sz w:val="24"/>
          <w:szCs w:val="24"/>
          <w:vertAlign w:val="subscript"/>
        </w:rPr>
        <w:t>4</w:t>
      </w:r>
      <w:r w:rsidRPr="000821D7">
        <w:rPr>
          <w:rFonts w:ascii="Times New Roman" w:hAnsi="Times New Roman" w:cs="Times New Roman"/>
          <w:color w:val="000000" w:themeColor="text1"/>
          <w:sz w:val="24"/>
          <w:szCs w:val="24"/>
        </w:rPr>
        <w:t>) определяется по формуле:</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noProof/>
          <w:color w:val="000000" w:themeColor="text1"/>
          <w:position w:val="-11"/>
          <w:sz w:val="24"/>
          <w:szCs w:val="24"/>
        </w:rPr>
        <w:drawing>
          <wp:inline distT="0" distB="0" distL="0" distR="0">
            <wp:extent cx="168719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7195" cy="283210"/>
                    </a:xfrm>
                    <a:prstGeom prst="rect">
                      <a:avLst/>
                    </a:prstGeom>
                    <a:noFill/>
                    <a:ln>
                      <a:noFill/>
                    </a:ln>
                  </pic:spPr>
                </pic:pic>
              </a:graphicData>
            </a:graphic>
          </wp:inline>
        </w:drawing>
      </w:r>
      <w:r w:rsidRPr="000821D7">
        <w:rPr>
          <w:rFonts w:ascii="Times New Roman" w:hAnsi="Times New Roman" w:cs="Times New Roman"/>
          <w:color w:val="000000" w:themeColor="text1"/>
          <w:sz w:val="24"/>
          <w:szCs w:val="24"/>
        </w:rPr>
        <w:t xml:space="preserve"> (6)</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где: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 - плановое значение результата использования субсидии, установленное соглашением о предоставлении субсидии бюджету края из федерального бюджета, тыс. тонн;</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proofErr w:type="spellStart"/>
      <w:r w:rsidRPr="000821D7">
        <w:rPr>
          <w:rFonts w:ascii="Times New Roman" w:hAnsi="Times New Roman" w:cs="Times New Roman"/>
          <w:color w:val="000000" w:themeColor="text1"/>
          <w:sz w:val="24"/>
          <w:szCs w:val="24"/>
        </w:rPr>
        <w:t>Qсхi</w:t>
      </w:r>
      <w:proofErr w:type="spellEnd"/>
      <w:r w:rsidRPr="000821D7">
        <w:rPr>
          <w:rFonts w:ascii="Times New Roman" w:hAnsi="Times New Roman" w:cs="Times New Roman"/>
          <w:color w:val="000000" w:themeColor="text1"/>
          <w:sz w:val="24"/>
          <w:szCs w:val="24"/>
        </w:rPr>
        <w:t xml:space="preserve"> - объем молока сырого крупного рогатого скота, козьего и овечьего, переработанного на пищевую продукцию в году предоставления субсидии, указанный i-м получателем субсидий в представленной информации для расчета субсидий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 к Порядку, тонн.</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6 к Порядку.</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3.15. Предоставление субсидии осуществляется путем перечисления денежных средств на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Title"/>
        <w:jc w:val="center"/>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ТРЕБОВАНИЯ В ЧАСТИ ПРЕДОСТАВЛЕНИЯ ОТЧЕТНОСТИ,</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ОСУЩЕСТВЛЕНИЯ КОНТРОЛЯ ЗА СОБЛЮДЕНИЕМ УСЛОВИЙ И ПОРЯДКА</w:t>
      </w:r>
    </w:p>
    <w:p w:rsidR="000821D7" w:rsidRPr="000821D7" w:rsidRDefault="000821D7">
      <w:pPr>
        <w:pStyle w:val="ConsPlusTitle"/>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 И ОТВЕТСТВЕННОСТИ ЗА ИХ НАРУШЕНИЕ</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bookmarkStart w:id="39" w:name="P277"/>
      <w:bookmarkEnd w:id="39"/>
      <w:r w:rsidRPr="000821D7">
        <w:rPr>
          <w:rFonts w:ascii="Times New Roman" w:hAnsi="Times New Roman" w:cs="Times New Roman"/>
          <w:color w:val="000000" w:themeColor="text1"/>
          <w:sz w:val="24"/>
          <w:szCs w:val="24"/>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4.4. Мерой ответственности за нарушение условий и порядка предоставления субсидии является возврат средств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bookmarkStart w:id="40" w:name="P283"/>
      <w:bookmarkEnd w:id="40"/>
      <w:r w:rsidRPr="000821D7">
        <w:rPr>
          <w:rFonts w:ascii="Times New Roman" w:hAnsi="Times New Roman" w:cs="Times New Roman"/>
          <w:color w:val="000000" w:themeColor="text1"/>
          <w:sz w:val="24"/>
          <w:szCs w:val="24"/>
        </w:rPr>
        <w:t>4.5. В случае нарушения получателем субсидии условия, установленного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Порядку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возмещение части затрат</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сырого крупного рогатого скота,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продукцию и проведения отбора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В министерство сельского хозяйства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 xml:space="preserve">                                         Красноярского края</w:t>
      </w:r>
    </w:p>
    <w:p w:rsidR="000821D7" w:rsidRPr="000821D7" w:rsidRDefault="000821D7">
      <w:pPr>
        <w:pStyle w:val="ConsPlusNonformat"/>
        <w:jc w:val="both"/>
        <w:rPr>
          <w:rFonts w:ascii="Times New Roman" w:hAnsi="Times New Roman" w:cs="Times New Roman"/>
          <w:color w:val="000000" w:themeColor="text1"/>
          <w:sz w:val="24"/>
          <w:szCs w:val="24"/>
        </w:rPr>
      </w:pPr>
    </w:p>
    <w:p w:rsidR="000821D7" w:rsidRPr="000821D7" w:rsidRDefault="000821D7">
      <w:pPr>
        <w:pStyle w:val="ConsPlusNonformat"/>
        <w:jc w:val="both"/>
        <w:rPr>
          <w:rFonts w:ascii="Times New Roman" w:hAnsi="Times New Roman" w:cs="Times New Roman"/>
          <w:color w:val="000000" w:themeColor="text1"/>
          <w:sz w:val="24"/>
          <w:szCs w:val="24"/>
        </w:rPr>
      </w:pPr>
      <w:bookmarkStart w:id="41" w:name="P307"/>
      <w:bookmarkEnd w:id="41"/>
      <w:r w:rsidRPr="000821D7">
        <w:rPr>
          <w:rFonts w:ascii="Times New Roman" w:hAnsi="Times New Roman" w:cs="Times New Roman"/>
          <w:color w:val="000000" w:themeColor="text1"/>
          <w:sz w:val="24"/>
          <w:szCs w:val="24"/>
        </w:rPr>
        <w:t xml:space="preserve">                                 Заявление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на участие в отборе получателей субсидий на возмещение части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затрат на поддержку переработки молока сырого крупного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рогатого скота, козьего и овечьего на пищевую продукцию</w:t>
      </w:r>
    </w:p>
    <w:p w:rsidR="000821D7" w:rsidRPr="000821D7" w:rsidRDefault="000821D7">
      <w:pPr>
        <w:pStyle w:val="ConsPlusNonformat"/>
        <w:jc w:val="both"/>
        <w:rPr>
          <w:rFonts w:ascii="Times New Roman" w:hAnsi="Times New Roman" w:cs="Times New Roman"/>
          <w:color w:val="000000" w:themeColor="text1"/>
          <w:sz w:val="24"/>
          <w:szCs w:val="24"/>
        </w:rPr>
      </w:pP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w:t>
      </w:r>
      <w:proofErr w:type="gramStart"/>
      <w:r w:rsidRPr="000821D7">
        <w:rPr>
          <w:rFonts w:ascii="Times New Roman" w:hAnsi="Times New Roman" w:cs="Times New Roman"/>
          <w:color w:val="000000" w:themeColor="text1"/>
          <w:sz w:val="24"/>
          <w:szCs w:val="24"/>
        </w:rPr>
        <w:t>Настоящим  заявляется</w:t>
      </w:r>
      <w:proofErr w:type="gramEnd"/>
      <w:r w:rsidRPr="000821D7">
        <w:rPr>
          <w:rFonts w:ascii="Times New Roman" w:hAnsi="Times New Roman" w:cs="Times New Roman"/>
          <w:color w:val="000000" w:themeColor="text1"/>
          <w:sz w:val="24"/>
          <w:szCs w:val="24"/>
        </w:rPr>
        <w:t xml:space="preserve">  о  намерении  участвовать  в  отборе получателей</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субсидий  на</w:t>
      </w:r>
      <w:proofErr w:type="gramEnd"/>
      <w:r w:rsidRPr="000821D7">
        <w:rPr>
          <w:rFonts w:ascii="Times New Roman" w:hAnsi="Times New Roman" w:cs="Times New Roman"/>
          <w:color w:val="000000" w:themeColor="text1"/>
          <w:sz w:val="24"/>
          <w:szCs w:val="24"/>
        </w:rPr>
        <w:t xml:space="preserve">  возмещение части затрат на переработку молока сырого крупного</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рогатого  скота</w:t>
      </w:r>
      <w:proofErr w:type="gramEnd"/>
      <w:r w:rsidRPr="000821D7">
        <w:rPr>
          <w:rFonts w:ascii="Times New Roman" w:hAnsi="Times New Roman" w:cs="Times New Roman"/>
          <w:color w:val="000000" w:themeColor="text1"/>
          <w:sz w:val="24"/>
          <w:szCs w:val="24"/>
        </w:rPr>
        <w:t>,  козьего  и  овечьего на пищевую продукцию (далее - отбор,</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субсидия)  в</w:t>
      </w:r>
      <w:proofErr w:type="gramEnd"/>
      <w:r w:rsidRPr="000821D7">
        <w:rPr>
          <w:rFonts w:ascii="Times New Roman" w:hAnsi="Times New Roman" w:cs="Times New Roman"/>
          <w:color w:val="000000" w:themeColor="text1"/>
          <w:sz w:val="24"/>
          <w:szCs w:val="24"/>
        </w:rPr>
        <w:t xml:space="preserve">  соответствии с Порядком предоставления субсидий на возмещение</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части  затрат</w:t>
      </w:r>
      <w:proofErr w:type="gramEnd"/>
      <w:r w:rsidRPr="000821D7">
        <w:rPr>
          <w:rFonts w:ascii="Times New Roman" w:hAnsi="Times New Roman" w:cs="Times New Roman"/>
          <w:color w:val="000000" w:themeColor="text1"/>
          <w:sz w:val="24"/>
          <w:szCs w:val="24"/>
        </w:rPr>
        <w:t xml:space="preserve"> на переработку молока сырого крупного рогатого скота, козьего</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и  овечьего</w:t>
      </w:r>
      <w:proofErr w:type="gramEnd"/>
      <w:r w:rsidRPr="000821D7">
        <w:rPr>
          <w:rFonts w:ascii="Times New Roman" w:hAnsi="Times New Roman" w:cs="Times New Roman"/>
          <w:color w:val="000000" w:themeColor="text1"/>
          <w:sz w:val="24"/>
          <w:szCs w:val="24"/>
        </w:rPr>
        <w:t xml:space="preserve">  на пищевую продукцию и проведения отбора получателей указанных</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 xml:space="preserve">субсидий,   </w:t>
      </w:r>
      <w:proofErr w:type="gramEnd"/>
      <w:r w:rsidRPr="000821D7">
        <w:rPr>
          <w:rFonts w:ascii="Times New Roman" w:hAnsi="Times New Roman" w:cs="Times New Roman"/>
          <w:color w:val="000000" w:themeColor="text1"/>
          <w:sz w:val="24"/>
          <w:szCs w:val="24"/>
        </w:rPr>
        <w:t xml:space="preserve"> утвержденным   Приказом   министерства   сельского   хозяйства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Красноярского    края    от   02.04.2025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79-329-о</w:t>
      </w:r>
      <w:proofErr w:type="gramStart"/>
      <w:r w:rsidRPr="000821D7">
        <w:rPr>
          <w:rFonts w:ascii="Times New Roman" w:hAnsi="Times New Roman" w:cs="Times New Roman"/>
          <w:color w:val="000000" w:themeColor="text1"/>
          <w:sz w:val="24"/>
          <w:szCs w:val="24"/>
        </w:rPr>
        <w:t xml:space="preserve">   (</w:t>
      </w:r>
      <w:proofErr w:type="gramEnd"/>
      <w:r w:rsidRPr="000821D7">
        <w:rPr>
          <w:rFonts w:ascii="Times New Roman" w:hAnsi="Times New Roman" w:cs="Times New Roman"/>
          <w:color w:val="000000" w:themeColor="text1"/>
          <w:sz w:val="24"/>
          <w:szCs w:val="24"/>
        </w:rPr>
        <w:t>далее - Порядок,</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министерство).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 Информация об участнике отбора: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 полное наименование участника </w:t>
      </w:r>
      <w:proofErr w:type="gramStart"/>
      <w:r w:rsidRPr="000821D7">
        <w:rPr>
          <w:rFonts w:ascii="Times New Roman" w:hAnsi="Times New Roman" w:cs="Times New Roman"/>
          <w:color w:val="000000" w:themeColor="text1"/>
          <w:sz w:val="24"/>
          <w:szCs w:val="24"/>
        </w:rPr>
        <w:t>отбора  (</w:t>
      </w:r>
      <w:proofErr w:type="gramEnd"/>
      <w:r w:rsidRPr="000821D7">
        <w:rPr>
          <w:rFonts w:ascii="Times New Roman" w:hAnsi="Times New Roman" w:cs="Times New Roman"/>
          <w:color w:val="000000" w:themeColor="text1"/>
          <w:sz w:val="24"/>
          <w:szCs w:val="24"/>
        </w:rPr>
        <w:t>заполняется юридическим лицом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(далее - ЮЛ):</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2) сокращенное наименование участника отбора (заполняется ЮЛ):</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3) </w:t>
      </w:r>
      <w:proofErr w:type="gramStart"/>
      <w:r w:rsidRPr="000821D7">
        <w:rPr>
          <w:rFonts w:ascii="Times New Roman" w:hAnsi="Times New Roman" w:cs="Times New Roman"/>
          <w:color w:val="000000" w:themeColor="text1"/>
          <w:sz w:val="24"/>
          <w:szCs w:val="24"/>
        </w:rPr>
        <w:t>фамилия,  имя</w:t>
      </w:r>
      <w:proofErr w:type="gramEnd"/>
      <w:r w:rsidRPr="000821D7">
        <w:rPr>
          <w:rFonts w:ascii="Times New Roman" w:hAnsi="Times New Roman" w:cs="Times New Roman"/>
          <w:color w:val="000000" w:themeColor="text1"/>
          <w:sz w:val="24"/>
          <w:szCs w:val="24"/>
        </w:rPr>
        <w:t>,  отчество  (при наличии)  (заполняется индивидуальным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предпринимателем (далее - ИП): 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4) </w:t>
      </w:r>
      <w:proofErr w:type="gramStart"/>
      <w:r w:rsidRPr="000821D7">
        <w:rPr>
          <w:rFonts w:ascii="Times New Roman" w:hAnsi="Times New Roman" w:cs="Times New Roman"/>
          <w:color w:val="000000" w:themeColor="text1"/>
          <w:sz w:val="24"/>
          <w:szCs w:val="24"/>
        </w:rPr>
        <w:t>сведения  о</w:t>
      </w:r>
      <w:proofErr w:type="gramEnd"/>
      <w:r w:rsidRPr="000821D7">
        <w:rPr>
          <w:rFonts w:ascii="Times New Roman" w:hAnsi="Times New Roman" w:cs="Times New Roman"/>
          <w:color w:val="000000" w:themeColor="text1"/>
          <w:sz w:val="24"/>
          <w:szCs w:val="24"/>
        </w:rPr>
        <w:t xml:space="preserve">  паспорте  гражданина  Российской  Федерации   (паспорте</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иностранного  гражданина</w:t>
      </w:r>
      <w:proofErr w:type="gramEnd"/>
      <w:r w:rsidRPr="000821D7">
        <w:rPr>
          <w:rFonts w:ascii="Times New Roman" w:hAnsi="Times New Roman" w:cs="Times New Roman"/>
          <w:color w:val="000000" w:themeColor="text1"/>
          <w:sz w:val="24"/>
          <w:szCs w:val="24"/>
        </w:rPr>
        <w:t>), включающие в себя информацию о его серии, номере</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и  дате</w:t>
      </w:r>
      <w:proofErr w:type="gramEnd"/>
      <w:r w:rsidRPr="000821D7">
        <w:rPr>
          <w:rFonts w:ascii="Times New Roman" w:hAnsi="Times New Roman" w:cs="Times New Roman"/>
          <w:color w:val="000000" w:themeColor="text1"/>
          <w:sz w:val="24"/>
          <w:szCs w:val="24"/>
        </w:rPr>
        <w:t xml:space="preserve">  выдачи, а также о наименовании органа и коде подразделения органа,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выдавшего      документ   </w:t>
      </w:r>
      <w:proofErr w:type="gramStart"/>
      <w:r w:rsidRPr="000821D7">
        <w:rPr>
          <w:rFonts w:ascii="Times New Roman" w:hAnsi="Times New Roman" w:cs="Times New Roman"/>
          <w:color w:val="000000" w:themeColor="text1"/>
          <w:sz w:val="24"/>
          <w:szCs w:val="24"/>
        </w:rPr>
        <w:t xml:space="preserve">   (</w:t>
      </w:r>
      <w:proofErr w:type="gramEnd"/>
      <w:r w:rsidRPr="000821D7">
        <w:rPr>
          <w:rFonts w:ascii="Times New Roman" w:hAnsi="Times New Roman" w:cs="Times New Roman"/>
          <w:color w:val="000000" w:themeColor="text1"/>
          <w:sz w:val="24"/>
          <w:szCs w:val="24"/>
        </w:rPr>
        <w:t>при      наличии)      (заполняется      ИП):</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5) муниципальное образование Красноярского края, на территории которого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зарегистрирован и (или) осуществляет деятельность участник отбора &lt;1&gt;:</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6) </w:t>
      </w:r>
      <w:proofErr w:type="gramStart"/>
      <w:r w:rsidRPr="000821D7">
        <w:rPr>
          <w:rFonts w:ascii="Times New Roman" w:hAnsi="Times New Roman" w:cs="Times New Roman"/>
          <w:color w:val="000000" w:themeColor="text1"/>
          <w:sz w:val="24"/>
          <w:szCs w:val="24"/>
        </w:rPr>
        <w:t>основной  государственный</w:t>
      </w:r>
      <w:proofErr w:type="gramEnd"/>
      <w:r w:rsidRPr="000821D7">
        <w:rPr>
          <w:rFonts w:ascii="Times New Roman" w:hAnsi="Times New Roman" w:cs="Times New Roman"/>
          <w:color w:val="000000" w:themeColor="text1"/>
          <w:sz w:val="24"/>
          <w:szCs w:val="24"/>
        </w:rPr>
        <w:t xml:space="preserve">  регистрационный  номер  участника  отбора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7) идентификационный номер налогоплательщика 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8) </w:t>
      </w:r>
      <w:proofErr w:type="gramStart"/>
      <w:r w:rsidRPr="000821D7">
        <w:rPr>
          <w:rFonts w:ascii="Times New Roman" w:hAnsi="Times New Roman" w:cs="Times New Roman"/>
          <w:color w:val="000000" w:themeColor="text1"/>
          <w:sz w:val="24"/>
          <w:szCs w:val="24"/>
        </w:rPr>
        <w:t>дата  постановки</w:t>
      </w:r>
      <w:proofErr w:type="gramEnd"/>
      <w:r w:rsidRPr="000821D7">
        <w:rPr>
          <w:rFonts w:ascii="Times New Roman" w:hAnsi="Times New Roman" w:cs="Times New Roman"/>
          <w:color w:val="000000" w:themeColor="text1"/>
          <w:sz w:val="24"/>
          <w:szCs w:val="24"/>
        </w:rPr>
        <w:t xml:space="preserve">  на  учет  в  налоговом  органе   (заполняется  ИП)</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9) дата   </w:t>
      </w:r>
      <w:proofErr w:type="gramStart"/>
      <w:r w:rsidRPr="000821D7">
        <w:rPr>
          <w:rFonts w:ascii="Times New Roman" w:hAnsi="Times New Roman" w:cs="Times New Roman"/>
          <w:color w:val="000000" w:themeColor="text1"/>
          <w:sz w:val="24"/>
          <w:szCs w:val="24"/>
        </w:rPr>
        <w:t>и  код</w:t>
      </w:r>
      <w:proofErr w:type="gramEnd"/>
      <w:r w:rsidRPr="000821D7">
        <w:rPr>
          <w:rFonts w:ascii="Times New Roman" w:hAnsi="Times New Roman" w:cs="Times New Roman"/>
          <w:color w:val="000000" w:themeColor="text1"/>
          <w:sz w:val="24"/>
          <w:szCs w:val="24"/>
        </w:rPr>
        <w:t xml:space="preserve">  причины  постановки   на  учет   в  налоговом  органе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(заполняется ЮЛ) 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10) </w:t>
      </w:r>
      <w:proofErr w:type="gramStart"/>
      <w:r w:rsidRPr="000821D7">
        <w:rPr>
          <w:rFonts w:ascii="Times New Roman" w:hAnsi="Times New Roman" w:cs="Times New Roman"/>
          <w:color w:val="000000" w:themeColor="text1"/>
          <w:sz w:val="24"/>
          <w:szCs w:val="24"/>
        </w:rPr>
        <w:t>дата  государственной</w:t>
      </w:r>
      <w:proofErr w:type="gramEnd"/>
      <w:r w:rsidRPr="000821D7">
        <w:rPr>
          <w:rFonts w:ascii="Times New Roman" w:hAnsi="Times New Roman" w:cs="Times New Roman"/>
          <w:color w:val="000000" w:themeColor="text1"/>
          <w:sz w:val="24"/>
          <w:szCs w:val="24"/>
        </w:rPr>
        <w:t xml:space="preserve">  регистрации  физического лица  в качестве ИП</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(заполняется ИП) 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11) дата и место рождения (заполняется ИП) 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12) </w:t>
      </w:r>
      <w:proofErr w:type="gramStart"/>
      <w:r w:rsidRPr="000821D7">
        <w:rPr>
          <w:rFonts w:ascii="Times New Roman" w:hAnsi="Times New Roman" w:cs="Times New Roman"/>
          <w:color w:val="000000" w:themeColor="text1"/>
          <w:sz w:val="24"/>
          <w:szCs w:val="24"/>
        </w:rPr>
        <w:t>страховой  номер</w:t>
      </w:r>
      <w:proofErr w:type="gramEnd"/>
      <w:r w:rsidRPr="000821D7">
        <w:rPr>
          <w:rFonts w:ascii="Times New Roman" w:hAnsi="Times New Roman" w:cs="Times New Roman"/>
          <w:color w:val="000000" w:themeColor="text1"/>
          <w:sz w:val="24"/>
          <w:szCs w:val="24"/>
        </w:rPr>
        <w:t xml:space="preserve">  индивидуального  лицевого счета  (заполняется ИП)</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13) адрес ЮЛ (заполняется ЮЛ) &lt;2&gt; 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14) адрес регистрации (заполняется ИП) 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15) </w:t>
      </w:r>
      <w:proofErr w:type="gramStart"/>
      <w:r w:rsidRPr="000821D7">
        <w:rPr>
          <w:rFonts w:ascii="Times New Roman" w:hAnsi="Times New Roman" w:cs="Times New Roman"/>
          <w:color w:val="000000" w:themeColor="text1"/>
          <w:sz w:val="24"/>
          <w:szCs w:val="24"/>
        </w:rPr>
        <w:t>номер  контактного</w:t>
      </w:r>
      <w:proofErr w:type="gramEnd"/>
      <w:r w:rsidRPr="000821D7">
        <w:rPr>
          <w:rFonts w:ascii="Times New Roman" w:hAnsi="Times New Roman" w:cs="Times New Roman"/>
          <w:color w:val="000000" w:themeColor="text1"/>
          <w:sz w:val="24"/>
          <w:szCs w:val="24"/>
        </w:rPr>
        <w:t xml:space="preserve">  телефона  для  направления  юридически значимых</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сообщений: 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16) </w:t>
      </w:r>
      <w:proofErr w:type="gramStart"/>
      <w:r w:rsidRPr="000821D7">
        <w:rPr>
          <w:rFonts w:ascii="Times New Roman" w:hAnsi="Times New Roman" w:cs="Times New Roman"/>
          <w:color w:val="000000" w:themeColor="text1"/>
          <w:sz w:val="24"/>
          <w:szCs w:val="24"/>
        </w:rPr>
        <w:t>почтовый  адрес</w:t>
      </w:r>
      <w:proofErr w:type="gramEnd"/>
      <w:r w:rsidRPr="000821D7">
        <w:rPr>
          <w:rFonts w:ascii="Times New Roman" w:hAnsi="Times New Roman" w:cs="Times New Roman"/>
          <w:color w:val="000000" w:themeColor="text1"/>
          <w:sz w:val="24"/>
          <w:szCs w:val="24"/>
        </w:rPr>
        <w:t xml:space="preserve">  для  направления  юридически  значимых  сообщений:</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17) </w:t>
      </w:r>
      <w:proofErr w:type="gramStart"/>
      <w:r w:rsidRPr="000821D7">
        <w:rPr>
          <w:rFonts w:ascii="Times New Roman" w:hAnsi="Times New Roman" w:cs="Times New Roman"/>
          <w:color w:val="000000" w:themeColor="text1"/>
          <w:sz w:val="24"/>
          <w:szCs w:val="24"/>
        </w:rPr>
        <w:t>адрес  электронной</w:t>
      </w:r>
      <w:proofErr w:type="gramEnd"/>
      <w:r w:rsidRPr="000821D7">
        <w:rPr>
          <w:rFonts w:ascii="Times New Roman" w:hAnsi="Times New Roman" w:cs="Times New Roman"/>
          <w:color w:val="000000" w:themeColor="text1"/>
          <w:sz w:val="24"/>
          <w:szCs w:val="24"/>
        </w:rPr>
        <w:t xml:space="preserve">  почты   для  направления   юридически  значимых</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сообщений: 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18) информация о руководителе ЮЛ (заполняется ЮЛ):</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 xml:space="preserve">    а) фамилия, имя, отчество (при наличии) 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б) идентификационный номер налогоплательщика 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в) должность 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19) </w:t>
      </w:r>
      <w:proofErr w:type="gramStart"/>
      <w:r w:rsidRPr="000821D7">
        <w:rPr>
          <w:rFonts w:ascii="Times New Roman" w:hAnsi="Times New Roman" w:cs="Times New Roman"/>
          <w:color w:val="000000" w:themeColor="text1"/>
          <w:sz w:val="24"/>
          <w:szCs w:val="24"/>
        </w:rPr>
        <w:t>перечень  основных</w:t>
      </w:r>
      <w:proofErr w:type="gramEnd"/>
      <w:r w:rsidRPr="000821D7">
        <w:rPr>
          <w:rFonts w:ascii="Times New Roman" w:hAnsi="Times New Roman" w:cs="Times New Roman"/>
          <w:color w:val="000000" w:themeColor="text1"/>
          <w:sz w:val="24"/>
          <w:szCs w:val="24"/>
        </w:rPr>
        <w:t xml:space="preserve">  и  дополнительных  видов деятельности,  которые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 вправе осуществлять:</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а) в соответствии с учредительными документами ЮЛ (заполняется ЮЛ):</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б) в соответствии со </w:t>
      </w:r>
      <w:proofErr w:type="gramStart"/>
      <w:r w:rsidRPr="000821D7">
        <w:rPr>
          <w:rFonts w:ascii="Times New Roman" w:hAnsi="Times New Roman" w:cs="Times New Roman"/>
          <w:color w:val="000000" w:themeColor="text1"/>
          <w:sz w:val="24"/>
          <w:szCs w:val="24"/>
        </w:rPr>
        <w:t>сведениями  единого</w:t>
      </w:r>
      <w:proofErr w:type="gramEnd"/>
      <w:r w:rsidRPr="000821D7">
        <w:rPr>
          <w:rFonts w:ascii="Times New Roman" w:hAnsi="Times New Roman" w:cs="Times New Roman"/>
          <w:color w:val="000000" w:themeColor="text1"/>
          <w:sz w:val="24"/>
          <w:szCs w:val="24"/>
        </w:rPr>
        <w:t xml:space="preserve">  государственного  реестра  ИП</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(заполняется ИП): 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20) информация о </w:t>
      </w:r>
      <w:proofErr w:type="gramStart"/>
      <w:r w:rsidRPr="000821D7">
        <w:rPr>
          <w:rFonts w:ascii="Times New Roman" w:hAnsi="Times New Roman" w:cs="Times New Roman"/>
          <w:color w:val="000000" w:themeColor="text1"/>
          <w:sz w:val="24"/>
          <w:szCs w:val="24"/>
        </w:rPr>
        <w:t>счетах  в</w:t>
      </w:r>
      <w:proofErr w:type="gramEnd"/>
      <w:r w:rsidRPr="000821D7">
        <w:rPr>
          <w:rFonts w:ascii="Times New Roman" w:hAnsi="Times New Roman" w:cs="Times New Roman"/>
          <w:color w:val="000000" w:themeColor="text1"/>
          <w:sz w:val="24"/>
          <w:szCs w:val="24"/>
        </w:rPr>
        <w:t xml:space="preserve"> соответствии  с законодательством Российской</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Федерации для перечисления субсидии: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а) наименование банка 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б) БИК банка _________________________________________________________;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в) расчетный счет ____________________________________________________;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г) корреспондентский счет ____________________________________________;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21) </w:t>
      </w:r>
      <w:proofErr w:type="gramStart"/>
      <w:r w:rsidRPr="000821D7">
        <w:rPr>
          <w:rFonts w:ascii="Times New Roman" w:hAnsi="Times New Roman" w:cs="Times New Roman"/>
          <w:color w:val="000000" w:themeColor="text1"/>
          <w:sz w:val="24"/>
          <w:szCs w:val="24"/>
        </w:rPr>
        <w:t>информация  о</w:t>
      </w:r>
      <w:proofErr w:type="gramEnd"/>
      <w:r w:rsidRPr="000821D7">
        <w:rPr>
          <w:rFonts w:ascii="Times New Roman" w:hAnsi="Times New Roman" w:cs="Times New Roman"/>
          <w:color w:val="000000" w:themeColor="text1"/>
          <w:sz w:val="24"/>
          <w:szCs w:val="24"/>
        </w:rPr>
        <w:t xml:space="preserve">  лице,  уполномоченном  на  подписание  соглашения  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предоставлении субсидии (далее - соглашение):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а) фамилия, имя, отчество (при наличии) 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б) должность (при наличии) ___________________________________________;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в) реквизиты документа о полномочиях (дата, номер) &lt;3&gt; 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2. Настоящим   подтверждается   соответствие   следующим   требованиям,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указанным в пункте 2.9 Порядка: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 </w:t>
      </w:r>
      <w:proofErr w:type="gramStart"/>
      <w:r w:rsidRPr="000821D7">
        <w:rPr>
          <w:rFonts w:ascii="Times New Roman" w:hAnsi="Times New Roman" w:cs="Times New Roman"/>
          <w:color w:val="000000" w:themeColor="text1"/>
          <w:sz w:val="24"/>
          <w:szCs w:val="24"/>
        </w:rPr>
        <w:t>участник  отбора</w:t>
      </w:r>
      <w:proofErr w:type="gramEnd"/>
      <w:r w:rsidRPr="000821D7">
        <w:rPr>
          <w:rFonts w:ascii="Times New Roman" w:hAnsi="Times New Roman" w:cs="Times New Roman"/>
          <w:color w:val="000000" w:themeColor="text1"/>
          <w:sz w:val="24"/>
          <w:szCs w:val="24"/>
        </w:rPr>
        <w:t xml:space="preserve">  не  является  иностранным  ЮЛ,  в том числе местом</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регистрации  которого</w:t>
      </w:r>
      <w:proofErr w:type="gramEnd"/>
      <w:r w:rsidRPr="000821D7">
        <w:rPr>
          <w:rFonts w:ascii="Times New Roman" w:hAnsi="Times New Roman" w:cs="Times New Roman"/>
          <w:color w:val="000000" w:themeColor="text1"/>
          <w:sz w:val="24"/>
          <w:szCs w:val="24"/>
        </w:rPr>
        <w:t xml:space="preserve">  является  государство  или  территория, включенные в</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утвержденный   Министерством   финансов   Российской   Федерации   перечень</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государств   </w:t>
      </w:r>
      <w:proofErr w:type="gramStart"/>
      <w:r w:rsidRPr="000821D7">
        <w:rPr>
          <w:rFonts w:ascii="Times New Roman" w:hAnsi="Times New Roman" w:cs="Times New Roman"/>
          <w:color w:val="000000" w:themeColor="text1"/>
          <w:sz w:val="24"/>
          <w:szCs w:val="24"/>
        </w:rPr>
        <w:t>и  территорий</w:t>
      </w:r>
      <w:proofErr w:type="gramEnd"/>
      <w:r w:rsidRPr="000821D7">
        <w:rPr>
          <w:rFonts w:ascii="Times New Roman" w:hAnsi="Times New Roman" w:cs="Times New Roman"/>
          <w:color w:val="000000" w:themeColor="text1"/>
          <w:sz w:val="24"/>
          <w:szCs w:val="24"/>
        </w:rPr>
        <w:t>,  используемых  для  промежуточного  (офшорного)</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владения  активами</w:t>
      </w:r>
      <w:proofErr w:type="gramEnd"/>
      <w:r w:rsidRPr="000821D7">
        <w:rPr>
          <w:rFonts w:ascii="Times New Roman" w:hAnsi="Times New Roman" w:cs="Times New Roman"/>
          <w:color w:val="000000" w:themeColor="text1"/>
          <w:sz w:val="24"/>
          <w:szCs w:val="24"/>
        </w:rPr>
        <w:t xml:space="preserve">  в  Российской  Федерации (далее - офшорные компании), 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также российским ЮЛ, в уставном (складочном) капитале которого доля прямого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или косвенного (через третьих лиц) участия офшорных компаний в совокупности</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превышает  25</w:t>
      </w:r>
      <w:proofErr w:type="gramEnd"/>
      <w:r w:rsidRPr="000821D7">
        <w:rPr>
          <w:rFonts w:ascii="Times New Roman" w:hAnsi="Times New Roman" w:cs="Times New Roman"/>
          <w:color w:val="000000" w:themeColor="text1"/>
          <w:sz w:val="24"/>
          <w:szCs w:val="24"/>
        </w:rPr>
        <w:t xml:space="preserve">  процентов  (если  иное  не  предусмотрено  законодательством</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Российской  Федерации</w:t>
      </w:r>
      <w:proofErr w:type="gramEnd"/>
      <w:r w:rsidRPr="000821D7">
        <w:rPr>
          <w:rFonts w:ascii="Times New Roman" w:hAnsi="Times New Roman" w:cs="Times New Roman"/>
          <w:color w:val="000000" w:themeColor="text1"/>
          <w:sz w:val="24"/>
          <w:szCs w:val="24"/>
        </w:rPr>
        <w:t>), по состоянию на дату не ранее первого числа месяца,</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в  котором</w:t>
      </w:r>
      <w:proofErr w:type="gramEnd"/>
      <w:r w:rsidRPr="000821D7">
        <w:rPr>
          <w:rFonts w:ascii="Times New Roman" w:hAnsi="Times New Roman" w:cs="Times New Roman"/>
          <w:color w:val="000000" w:themeColor="text1"/>
          <w:sz w:val="24"/>
          <w:szCs w:val="24"/>
        </w:rPr>
        <w:t xml:space="preserve">  направляется  предложение (заявка) об участии в отборе (далее -</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заявка) (заполняется ЮЛ);</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2) участник отбора не находится в перечне организаций и физических лиц,</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в  отношении</w:t>
      </w:r>
      <w:proofErr w:type="gramEnd"/>
      <w:r w:rsidRPr="000821D7">
        <w:rPr>
          <w:rFonts w:ascii="Times New Roman" w:hAnsi="Times New Roman" w:cs="Times New Roman"/>
          <w:color w:val="000000" w:themeColor="text1"/>
          <w:sz w:val="24"/>
          <w:szCs w:val="24"/>
        </w:rPr>
        <w:t xml:space="preserve">  которых  имеются сведения об их причастности к экстремистской</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деятельности  или</w:t>
      </w:r>
      <w:proofErr w:type="gramEnd"/>
      <w:r w:rsidRPr="000821D7">
        <w:rPr>
          <w:rFonts w:ascii="Times New Roman" w:hAnsi="Times New Roman" w:cs="Times New Roman"/>
          <w:color w:val="000000" w:themeColor="text1"/>
          <w:sz w:val="24"/>
          <w:szCs w:val="24"/>
        </w:rPr>
        <w:t xml:space="preserve">  терроризму,  по состоянию на дату не ранее первого числа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месяца, в котором направляется заявка;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3) </w:t>
      </w:r>
      <w:proofErr w:type="gramStart"/>
      <w:r w:rsidRPr="000821D7">
        <w:rPr>
          <w:rFonts w:ascii="Times New Roman" w:hAnsi="Times New Roman" w:cs="Times New Roman"/>
          <w:color w:val="000000" w:themeColor="text1"/>
          <w:sz w:val="24"/>
          <w:szCs w:val="24"/>
        </w:rPr>
        <w:t>участник  отбора</w:t>
      </w:r>
      <w:proofErr w:type="gramEnd"/>
      <w:r w:rsidRPr="000821D7">
        <w:rPr>
          <w:rFonts w:ascii="Times New Roman" w:hAnsi="Times New Roman" w:cs="Times New Roman"/>
          <w:color w:val="000000" w:themeColor="text1"/>
          <w:sz w:val="24"/>
          <w:szCs w:val="24"/>
        </w:rPr>
        <w:t xml:space="preserve">  не  находится  в составляемых  в рамках реализации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или  органами</w:t>
      </w:r>
      <w:proofErr w:type="gramEnd"/>
      <w:r w:rsidRPr="000821D7">
        <w:rPr>
          <w:rFonts w:ascii="Times New Roman" w:hAnsi="Times New Roman" w:cs="Times New Roman"/>
          <w:color w:val="000000" w:themeColor="text1"/>
          <w:sz w:val="24"/>
          <w:szCs w:val="24"/>
        </w:rPr>
        <w:t>,  специально  созданными  решениями  Совета Безопасности ООН,</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перечнях  организаций</w:t>
      </w:r>
      <w:proofErr w:type="gramEnd"/>
      <w:r w:rsidRPr="000821D7">
        <w:rPr>
          <w:rFonts w:ascii="Times New Roman" w:hAnsi="Times New Roman" w:cs="Times New Roman"/>
          <w:color w:val="000000" w:themeColor="text1"/>
          <w:sz w:val="24"/>
          <w:szCs w:val="24"/>
        </w:rPr>
        <w:t xml:space="preserve">  и  физических  лиц,  связанных  с  террористическими</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организациями  и</w:t>
      </w:r>
      <w:proofErr w:type="gramEnd"/>
      <w:r w:rsidRPr="000821D7">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уничтожения,  по</w:t>
      </w:r>
      <w:proofErr w:type="gramEnd"/>
      <w:r w:rsidRPr="000821D7">
        <w:rPr>
          <w:rFonts w:ascii="Times New Roman" w:hAnsi="Times New Roman" w:cs="Times New Roman"/>
          <w:color w:val="000000" w:themeColor="text1"/>
          <w:sz w:val="24"/>
          <w:szCs w:val="24"/>
        </w:rPr>
        <w:t xml:space="preserve"> состоянию на дату не ранее первого числа месяца, в котором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направляется заявка;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4) </w:t>
      </w:r>
      <w:proofErr w:type="gramStart"/>
      <w:r w:rsidRPr="000821D7">
        <w:rPr>
          <w:rFonts w:ascii="Times New Roman" w:hAnsi="Times New Roman" w:cs="Times New Roman"/>
          <w:color w:val="000000" w:themeColor="text1"/>
          <w:sz w:val="24"/>
          <w:szCs w:val="24"/>
        </w:rPr>
        <w:t>участник  отбора</w:t>
      </w:r>
      <w:proofErr w:type="gramEnd"/>
      <w:r w:rsidRPr="000821D7">
        <w:rPr>
          <w:rFonts w:ascii="Times New Roman" w:hAnsi="Times New Roman" w:cs="Times New Roman"/>
          <w:color w:val="000000" w:themeColor="text1"/>
          <w:sz w:val="24"/>
          <w:szCs w:val="24"/>
        </w:rPr>
        <w:t xml:space="preserve">   не  получает  средства  из  краевого  бюджета  на</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основании  иных</w:t>
      </w:r>
      <w:proofErr w:type="gramEnd"/>
      <w:r w:rsidRPr="000821D7">
        <w:rPr>
          <w:rFonts w:ascii="Times New Roman" w:hAnsi="Times New Roman" w:cs="Times New Roman"/>
          <w:color w:val="000000" w:themeColor="text1"/>
          <w:sz w:val="24"/>
          <w:szCs w:val="24"/>
        </w:rPr>
        <w:t xml:space="preserve">  нормативных  правовых  актов  Красноярского  края на цели,</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установленные  пунктом</w:t>
      </w:r>
      <w:proofErr w:type="gramEnd"/>
      <w:r w:rsidRPr="000821D7">
        <w:rPr>
          <w:rFonts w:ascii="Times New Roman" w:hAnsi="Times New Roman" w:cs="Times New Roman"/>
          <w:color w:val="000000" w:themeColor="text1"/>
          <w:sz w:val="24"/>
          <w:szCs w:val="24"/>
        </w:rPr>
        <w:t xml:space="preserve">  1.3 Порядка, по состоянию на первое число месяца, в</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котором направляется заявка;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5) </w:t>
      </w:r>
      <w:proofErr w:type="gramStart"/>
      <w:r w:rsidRPr="000821D7">
        <w:rPr>
          <w:rFonts w:ascii="Times New Roman" w:hAnsi="Times New Roman" w:cs="Times New Roman"/>
          <w:color w:val="000000" w:themeColor="text1"/>
          <w:sz w:val="24"/>
          <w:szCs w:val="24"/>
        </w:rPr>
        <w:t>участник  отбора</w:t>
      </w:r>
      <w:proofErr w:type="gramEnd"/>
      <w:r w:rsidRPr="000821D7">
        <w:rPr>
          <w:rFonts w:ascii="Times New Roman" w:hAnsi="Times New Roman" w:cs="Times New Roman"/>
          <w:color w:val="000000" w:themeColor="text1"/>
          <w:sz w:val="24"/>
          <w:szCs w:val="24"/>
        </w:rPr>
        <w:t xml:space="preserve">  не является  иностранным агентом  в соответствии с</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Федеральным  законом</w:t>
      </w:r>
      <w:proofErr w:type="gramEnd"/>
      <w:r w:rsidRPr="000821D7">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255-ФЗ "О контроле за деятельностью</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лиц,  находящихся</w:t>
      </w:r>
      <w:proofErr w:type="gramEnd"/>
      <w:r w:rsidRPr="000821D7">
        <w:rPr>
          <w:rFonts w:ascii="Times New Roman" w:hAnsi="Times New Roman" w:cs="Times New Roman"/>
          <w:color w:val="000000" w:themeColor="text1"/>
          <w:sz w:val="24"/>
          <w:szCs w:val="24"/>
        </w:rPr>
        <w:t xml:space="preserve">  под  иностранным влиянием" по состоянию на дату не ранее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первого числа месяца, в котором направляется заявка;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 xml:space="preserve">    6) деятельность   участника   отбора   </w:t>
      </w:r>
      <w:proofErr w:type="gramStart"/>
      <w:r w:rsidRPr="000821D7">
        <w:rPr>
          <w:rFonts w:ascii="Times New Roman" w:hAnsi="Times New Roman" w:cs="Times New Roman"/>
          <w:color w:val="000000" w:themeColor="text1"/>
          <w:sz w:val="24"/>
          <w:szCs w:val="24"/>
        </w:rPr>
        <w:t>не  приостановлена</w:t>
      </w:r>
      <w:proofErr w:type="gramEnd"/>
      <w:r w:rsidRPr="000821D7">
        <w:rPr>
          <w:rFonts w:ascii="Times New Roman" w:hAnsi="Times New Roman" w:cs="Times New Roman"/>
          <w:color w:val="000000" w:themeColor="text1"/>
          <w:sz w:val="24"/>
          <w:szCs w:val="24"/>
        </w:rPr>
        <w:t xml:space="preserve">   в  порядке,</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предусмотренном  законодательством</w:t>
      </w:r>
      <w:proofErr w:type="gramEnd"/>
      <w:r w:rsidRPr="000821D7">
        <w:rPr>
          <w:rFonts w:ascii="Times New Roman" w:hAnsi="Times New Roman" w:cs="Times New Roman"/>
          <w:color w:val="000000" w:themeColor="text1"/>
          <w:sz w:val="24"/>
          <w:szCs w:val="24"/>
        </w:rPr>
        <w:t xml:space="preserve">  Российской  Федерации,  по состоянию на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дату не ранее первого числа месяца, в котором направляется заявка;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7) </w:t>
      </w:r>
      <w:proofErr w:type="gramStart"/>
      <w:r w:rsidRPr="000821D7">
        <w:rPr>
          <w:rFonts w:ascii="Times New Roman" w:hAnsi="Times New Roman" w:cs="Times New Roman"/>
          <w:color w:val="000000" w:themeColor="text1"/>
          <w:sz w:val="24"/>
          <w:szCs w:val="24"/>
        </w:rPr>
        <w:t>у  участника</w:t>
      </w:r>
      <w:proofErr w:type="gramEnd"/>
      <w:r w:rsidRPr="000821D7">
        <w:rPr>
          <w:rFonts w:ascii="Times New Roman" w:hAnsi="Times New Roman" w:cs="Times New Roman"/>
          <w:color w:val="000000" w:themeColor="text1"/>
          <w:sz w:val="24"/>
          <w:szCs w:val="24"/>
        </w:rPr>
        <w:t xml:space="preserve">  отбора   отсутствует   просроченная  задолженность  по</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возврату  в</w:t>
      </w:r>
      <w:proofErr w:type="gramEnd"/>
      <w:r w:rsidRPr="000821D7">
        <w:rPr>
          <w:rFonts w:ascii="Times New Roman" w:hAnsi="Times New Roman" w:cs="Times New Roman"/>
          <w:color w:val="000000" w:themeColor="text1"/>
          <w:sz w:val="24"/>
          <w:szCs w:val="24"/>
        </w:rPr>
        <w:t xml:space="preserve">  краевой  бюджет  иных  субсидий,  в  том числе грантов в форме</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 xml:space="preserve">субсидий,   </w:t>
      </w:r>
      <w:proofErr w:type="gramEnd"/>
      <w:r w:rsidRPr="000821D7">
        <w:rPr>
          <w:rFonts w:ascii="Times New Roman" w:hAnsi="Times New Roman" w:cs="Times New Roman"/>
          <w:color w:val="000000" w:themeColor="text1"/>
          <w:sz w:val="24"/>
          <w:szCs w:val="24"/>
        </w:rPr>
        <w:t xml:space="preserve"> бюджетных    инвестиций,    а    также    иная    просроченная</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roofErr w:type="gramStart"/>
      <w:r w:rsidRPr="000821D7">
        <w:rPr>
          <w:rFonts w:ascii="Times New Roman" w:hAnsi="Times New Roman" w:cs="Times New Roman"/>
          <w:color w:val="000000" w:themeColor="text1"/>
          <w:sz w:val="24"/>
          <w:szCs w:val="24"/>
        </w:rPr>
        <w:t xml:space="preserve">неурегулированная)   </w:t>
      </w:r>
      <w:proofErr w:type="gramEnd"/>
      <w:r w:rsidRPr="000821D7">
        <w:rPr>
          <w:rFonts w:ascii="Times New Roman" w:hAnsi="Times New Roman" w:cs="Times New Roman"/>
          <w:color w:val="000000" w:themeColor="text1"/>
          <w:sz w:val="24"/>
          <w:szCs w:val="24"/>
        </w:rPr>
        <w:t>задолженность   по   денежным   обязательствам  перед</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Красноярским   </w:t>
      </w:r>
      <w:proofErr w:type="gramStart"/>
      <w:r w:rsidRPr="000821D7">
        <w:rPr>
          <w:rFonts w:ascii="Times New Roman" w:hAnsi="Times New Roman" w:cs="Times New Roman"/>
          <w:color w:val="000000" w:themeColor="text1"/>
          <w:sz w:val="24"/>
          <w:szCs w:val="24"/>
        </w:rPr>
        <w:t>краем  по</w:t>
      </w:r>
      <w:proofErr w:type="gramEnd"/>
      <w:r w:rsidRPr="000821D7">
        <w:rPr>
          <w:rFonts w:ascii="Times New Roman" w:hAnsi="Times New Roman" w:cs="Times New Roman"/>
          <w:color w:val="000000" w:themeColor="text1"/>
          <w:sz w:val="24"/>
          <w:szCs w:val="24"/>
        </w:rPr>
        <w:t xml:space="preserve">  состоянию  на  первое  число  месяца,  в  котором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направляется заявка;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3. Настоящим   принимается   обязательство    соответствовать   условию</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субсидии, предусмотренному пунктом 3.1 Порядка, по состоянию</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дату   не   ранее   первого   числа   месяца   заключения   соглашения</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roofErr w:type="gramStart"/>
      <w:r w:rsidRPr="000821D7">
        <w:rPr>
          <w:rFonts w:ascii="Times New Roman" w:hAnsi="Times New Roman" w:cs="Times New Roman"/>
          <w:color w:val="000000" w:themeColor="text1"/>
          <w:sz w:val="24"/>
          <w:szCs w:val="24"/>
        </w:rPr>
        <w:t>дополнительного  соглашения</w:t>
      </w:r>
      <w:proofErr w:type="gramEnd"/>
      <w:r w:rsidRPr="000821D7">
        <w:rPr>
          <w:rFonts w:ascii="Times New Roman" w:hAnsi="Times New Roman" w:cs="Times New Roman"/>
          <w:color w:val="000000" w:themeColor="text1"/>
          <w:sz w:val="24"/>
          <w:szCs w:val="24"/>
        </w:rPr>
        <w:t xml:space="preserve">  к  соглашению,  заключаемого в соответствии с</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пунктом 3.5 Порядка), в том числе следующим требованиям: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1) получатель субсидии не является иностранным ЮЛ, в том числе офшорной</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компанией, а также российским ЮЛ, в уставном (складочном) капитале которого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доля прямого или косвенного (через третьих лиц) участия офшорных компаний в</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совокупности   превышает   25   процентов</w:t>
      </w:r>
      <w:proofErr w:type="gramStart"/>
      <w:r w:rsidRPr="000821D7">
        <w:rPr>
          <w:rFonts w:ascii="Times New Roman" w:hAnsi="Times New Roman" w:cs="Times New Roman"/>
          <w:color w:val="000000" w:themeColor="text1"/>
          <w:sz w:val="24"/>
          <w:szCs w:val="24"/>
        </w:rPr>
        <w:t xml:space="preserve">   (</w:t>
      </w:r>
      <w:proofErr w:type="gramEnd"/>
      <w:r w:rsidRPr="000821D7">
        <w:rPr>
          <w:rFonts w:ascii="Times New Roman" w:hAnsi="Times New Roman" w:cs="Times New Roman"/>
          <w:color w:val="000000" w:themeColor="text1"/>
          <w:sz w:val="24"/>
          <w:szCs w:val="24"/>
        </w:rPr>
        <w:t>если   иное  не  предусмотрено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законодательством Российской Федерации) (заполняется ЮЛ);</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2) получатель </w:t>
      </w:r>
      <w:proofErr w:type="gramStart"/>
      <w:r w:rsidRPr="000821D7">
        <w:rPr>
          <w:rFonts w:ascii="Times New Roman" w:hAnsi="Times New Roman" w:cs="Times New Roman"/>
          <w:color w:val="000000" w:themeColor="text1"/>
          <w:sz w:val="24"/>
          <w:szCs w:val="24"/>
        </w:rPr>
        <w:t>субсидии  не</w:t>
      </w:r>
      <w:proofErr w:type="gramEnd"/>
      <w:r w:rsidRPr="000821D7">
        <w:rPr>
          <w:rFonts w:ascii="Times New Roman" w:hAnsi="Times New Roman" w:cs="Times New Roman"/>
          <w:color w:val="000000" w:themeColor="text1"/>
          <w:sz w:val="24"/>
          <w:szCs w:val="24"/>
        </w:rPr>
        <w:t xml:space="preserve"> находится в перечне организаций и физических</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 xml:space="preserve">лиц,   </w:t>
      </w:r>
      <w:proofErr w:type="gramEnd"/>
      <w:r w:rsidRPr="000821D7">
        <w:rPr>
          <w:rFonts w:ascii="Times New Roman" w:hAnsi="Times New Roman" w:cs="Times New Roman"/>
          <w:color w:val="000000" w:themeColor="text1"/>
          <w:sz w:val="24"/>
          <w:szCs w:val="24"/>
        </w:rPr>
        <w:t>в   отношении   которых   имеются  сведения  об  их  причастности  к</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экстремистской деятельности или терроризму;</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3) получатель </w:t>
      </w:r>
      <w:proofErr w:type="gramStart"/>
      <w:r w:rsidRPr="000821D7">
        <w:rPr>
          <w:rFonts w:ascii="Times New Roman" w:hAnsi="Times New Roman" w:cs="Times New Roman"/>
          <w:color w:val="000000" w:themeColor="text1"/>
          <w:sz w:val="24"/>
          <w:szCs w:val="24"/>
        </w:rPr>
        <w:t>субсидии  не</w:t>
      </w:r>
      <w:proofErr w:type="gramEnd"/>
      <w:r w:rsidRPr="000821D7">
        <w:rPr>
          <w:rFonts w:ascii="Times New Roman" w:hAnsi="Times New Roman" w:cs="Times New Roman"/>
          <w:color w:val="000000" w:themeColor="text1"/>
          <w:sz w:val="24"/>
          <w:szCs w:val="24"/>
        </w:rPr>
        <w:t xml:space="preserve"> находится в составляемых в рамках реализации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или  органами</w:t>
      </w:r>
      <w:proofErr w:type="gramEnd"/>
      <w:r w:rsidRPr="000821D7">
        <w:rPr>
          <w:rFonts w:ascii="Times New Roman" w:hAnsi="Times New Roman" w:cs="Times New Roman"/>
          <w:color w:val="000000" w:themeColor="text1"/>
          <w:sz w:val="24"/>
          <w:szCs w:val="24"/>
        </w:rPr>
        <w:t>,  специально  созданными  решениями  Совета Безопасности ООН,</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перечнях  организаций</w:t>
      </w:r>
      <w:proofErr w:type="gramEnd"/>
      <w:r w:rsidRPr="000821D7">
        <w:rPr>
          <w:rFonts w:ascii="Times New Roman" w:hAnsi="Times New Roman" w:cs="Times New Roman"/>
          <w:color w:val="000000" w:themeColor="text1"/>
          <w:sz w:val="24"/>
          <w:szCs w:val="24"/>
        </w:rPr>
        <w:t xml:space="preserve">  и  физических  лиц,  связанных  с  террористическими</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организациями  и</w:t>
      </w:r>
      <w:proofErr w:type="gramEnd"/>
      <w:r w:rsidRPr="000821D7">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уничтожения;</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4) </w:t>
      </w:r>
      <w:proofErr w:type="gramStart"/>
      <w:r w:rsidRPr="000821D7">
        <w:rPr>
          <w:rFonts w:ascii="Times New Roman" w:hAnsi="Times New Roman" w:cs="Times New Roman"/>
          <w:color w:val="000000" w:themeColor="text1"/>
          <w:sz w:val="24"/>
          <w:szCs w:val="24"/>
        </w:rPr>
        <w:t>получатель  субсидии</w:t>
      </w:r>
      <w:proofErr w:type="gramEnd"/>
      <w:r w:rsidRPr="000821D7">
        <w:rPr>
          <w:rFonts w:ascii="Times New Roman" w:hAnsi="Times New Roman" w:cs="Times New Roman"/>
          <w:color w:val="000000" w:themeColor="text1"/>
          <w:sz w:val="24"/>
          <w:szCs w:val="24"/>
        </w:rPr>
        <w:t xml:space="preserve">  не  получает  средства из краевого бюджета  на</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основании  иных</w:t>
      </w:r>
      <w:proofErr w:type="gramEnd"/>
      <w:r w:rsidRPr="000821D7">
        <w:rPr>
          <w:rFonts w:ascii="Times New Roman" w:hAnsi="Times New Roman" w:cs="Times New Roman"/>
          <w:color w:val="000000" w:themeColor="text1"/>
          <w:sz w:val="24"/>
          <w:szCs w:val="24"/>
        </w:rPr>
        <w:t xml:space="preserve">  нормативных  правовых  актов  Красноярского  края на цели,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установленные пунктом 1.3 Порядка;</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5) получатель субсидии не является иностранным агентом в соответствии с</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Федеральным  законом</w:t>
      </w:r>
      <w:proofErr w:type="gramEnd"/>
      <w:r w:rsidRPr="000821D7">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255-ФЗ "О контроле за деятельностью</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лиц, находящихся под иностранным влиянием";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6) </w:t>
      </w:r>
      <w:proofErr w:type="gramStart"/>
      <w:r w:rsidRPr="000821D7">
        <w:rPr>
          <w:rFonts w:ascii="Times New Roman" w:hAnsi="Times New Roman" w:cs="Times New Roman"/>
          <w:color w:val="000000" w:themeColor="text1"/>
          <w:sz w:val="24"/>
          <w:szCs w:val="24"/>
        </w:rPr>
        <w:t>деятельность  получателя</w:t>
      </w:r>
      <w:proofErr w:type="gramEnd"/>
      <w:r w:rsidRPr="000821D7">
        <w:rPr>
          <w:rFonts w:ascii="Times New Roman" w:hAnsi="Times New Roman" w:cs="Times New Roman"/>
          <w:color w:val="000000" w:themeColor="text1"/>
          <w:sz w:val="24"/>
          <w:szCs w:val="24"/>
        </w:rPr>
        <w:t xml:space="preserve">  субсидии  не   приостановлена  в  порядке,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предусмотренном законодательством Российской Федерации.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4. </w:t>
      </w:r>
      <w:proofErr w:type="gramStart"/>
      <w:r w:rsidRPr="000821D7">
        <w:rPr>
          <w:rFonts w:ascii="Times New Roman" w:hAnsi="Times New Roman" w:cs="Times New Roman"/>
          <w:color w:val="000000" w:themeColor="text1"/>
          <w:sz w:val="24"/>
          <w:szCs w:val="24"/>
        </w:rPr>
        <w:t>Настоящим  выражается</w:t>
      </w:r>
      <w:proofErr w:type="gramEnd"/>
      <w:r w:rsidRPr="000821D7">
        <w:rPr>
          <w:rFonts w:ascii="Times New Roman" w:hAnsi="Times New Roman" w:cs="Times New Roman"/>
          <w:color w:val="000000" w:themeColor="text1"/>
          <w:sz w:val="24"/>
          <w:szCs w:val="24"/>
        </w:rPr>
        <w:t xml:space="preserve"> согласие  на включение в соглашение  положений</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   </w:t>
      </w:r>
      <w:proofErr w:type="gramStart"/>
      <w:r w:rsidRPr="000821D7">
        <w:rPr>
          <w:rFonts w:ascii="Times New Roman" w:hAnsi="Times New Roman" w:cs="Times New Roman"/>
          <w:color w:val="000000" w:themeColor="text1"/>
          <w:sz w:val="24"/>
          <w:szCs w:val="24"/>
        </w:rPr>
        <w:t>своем  согласии</w:t>
      </w:r>
      <w:proofErr w:type="gramEnd"/>
      <w:r w:rsidRPr="000821D7">
        <w:rPr>
          <w:rFonts w:ascii="Times New Roman" w:hAnsi="Times New Roman" w:cs="Times New Roman"/>
          <w:color w:val="000000" w:themeColor="text1"/>
          <w:sz w:val="24"/>
          <w:szCs w:val="24"/>
        </w:rPr>
        <w:t xml:space="preserve">  на  осуществление  проверок  министерством  соблюдения</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получателем субсидии порядка и условий предоставления субсидий, в том числе</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в  части</w:t>
      </w:r>
      <w:proofErr w:type="gramEnd"/>
      <w:r w:rsidRPr="000821D7">
        <w:rPr>
          <w:rFonts w:ascii="Times New Roman" w:hAnsi="Times New Roman" w:cs="Times New Roman"/>
          <w:color w:val="000000" w:themeColor="text1"/>
          <w:sz w:val="24"/>
          <w:szCs w:val="24"/>
        </w:rPr>
        <w:t xml:space="preserve">  достижения  результата  предоставления субсидии, в соответствии с</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бюджетными  полномочиями</w:t>
      </w:r>
      <w:proofErr w:type="gramEnd"/>
      <w:r w:rsidRPr="000821D7">
        <w:rPr>
          <w:rFonts w:ascii="Times New Roman" w:hAnsi="Times New Roman" w:cs="Times New Roman"/>
          <w:color w:val="000000" w:themeColor="text1"/>
          <w:sz w:val="24"/>
          <w:szCs w:val="24"/>
        </w:rPr>
        <w:t xml:space="preserve">  главного распорядителя бюджетных средств, а также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проверок      Счетной      палатой      Красноярского     </w:t>
      </w:r>
      <w:proofErr w:type="gramStart"/>
      <w:r w:rsidRPr="000821D7">
        <w:rPr>
          <w:rFonts w:ascii="Times New Roman" w:hAnsi="Times New Roman" w:cs="Times New Roman"/>
          <w:color w:val="000000" w:themeColor="text1"/>
          <w:sz w:val="24"/>
          <w:szCs w:val="24"/>
        </w:rPr>
        <w:t xml:space="preserve">края,   </w:t>
      </w:r>
      <w:proofErr w:type="gramEnd"/>
      <w:r w:rsidRPr="000821D7">
        <w:rPr>
          <w:rFonts w:ascii="Times New Roman" w:hAnsi="Times New Roman" w:cs="Times New Roman"/>
          <w:color w:val="000000" w:themeColor="text1"/>
          <w:sz w:val="24"/>
          <w:szCs w:val="24"/>
        </w:rPr>
        <w:t xml:space="preserve">  службой</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финансово-</w:t>
      </w:r>
      <w:proofErr w:type="gramStart"/>
      <w:r w:rsidRPr="000821D7">
        <w:rPr>
          <w:rFonts w:ascii="Times New Roman" w:hAnsi="Times New Roman" w:cs="Times New Roman"/>
          <w:color w:val="000000" w:themeColor="text1"/>
          <w:sz w:val="24"/>
          <w:szCs w:val="24"/>
        </w:rPr>
        <w:t>экономического  контроля</w:t>
      </w:r>
      <w:proofErr w:type="gramEnd"/>
      <w:r w:rsidRPr="000821D7">
        <w:rPr>
          <w:rFonts w:ascii="Times New Roman" w:hAnsi="Times New Roman" w:cs="Times New Roman"/>
          <w:color w:val="000000" w:themeColor="text1"/>
          <w:sz w:val="24"/>
          <w:szCs w:val="24"/>
        </w:rPr>
        <w:t xml:space="preserve"> и контроля в сфере закупок Красноярского</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края в соответствии со статьями 268.1 и 269.2 Бюджетного кодекса Российской</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Федерации.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5. Настоящим   выражается   согласие   </w:t>
      </w:r>
      <w:proofErr w:type="gramStart"/>
      <w:r w:rsidRPr="000821D7">
        <w:rPr>
          <w:rFonts w:ascii="Times New Roman" w:hAnsi="Times New Roman" w:cs="Times New Roman"/>
          <w:color w:val="000000" w:themeColor="text1"/>
          <w:sz w:val="24"/>
          <w:szCs w:val="24"/>
        </w:rPr>
        <w:t>на  публикацию</w:t>
      </w:r>
      <w:proofErr w:type="gramEnd"/>
      <w:r w:rsidRPr="000821D7">
        <w:rPr>
          <w:rFonts w:ascii="Times New Roman" w:hAnsi="Times New Roman" w:cs="Times New Roman"/>
          <w:color w:val="000000" w:themeColor="text1"/>
          <w:sz w:val="24"/>
          <w:szCs w:val="24"/>
        </w:rPr>
        <w:t xml:space="preserve">  (размещение)   в</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информационно-</w:t>
      </w:r>
      <w:proofErr w:type="gramStart"/>
      <w:r w:rsidRPr="000821D7">
        <w:rPr>
          <w:rFonts w:ascii="Times New Roman" w:hAnsi="Times New Roman" w:cs="Times New Roman"/>
          <w:color w:val="000000" w:themeColor="text1"/>
          <w:sz w:val="24"/>
          <w:szCs w:val="24"/>
        </w:rPr>
        <w:t>телекоммуникационной  сети</w:t>
      </w:r>
      <w:proofErr w:type="gramEnd"/>
      <w:r w:rsidRPr="000821D7">
        <w:rPr>
          <w:rFonts w:ascii="Times New Roman" w:hAnsi="Times New Roman" w:cs="Times New Roman"/>
          <w:color w:val="000000" w:themeColor="text1"/>
          <w:sz w:val="24"/>
          <w:szCs w:val="24"/>
        </w:rPr>
        <w:t xml:space="preserve">  Интернет  информации об участнике</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отбора,  о</w:t>
      </w:r>
      <w:proofErr w:type="gramEnd"/>
      <w:r w:rsidRPr="000821D7">
        <w:rPr>
          <w:rFonts w:ascii="Times New Roman" w:hAnsi="Times New Roman" w:cs="Times New Roman"/>
          <w:color w:val="000000" w:themeColor="text1"/>
          <w:sz w:val="24"/>
          <w:szCs w:val="24"/>
        </w:rPr>
        <w:t xml:space="preserve">  подаваемой участником отбора заявке, а также иной информации об</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участнике   </w:t>
      </w:r>
      <w:proofErr w:type="gramStart"/>
      <w:r w:rsidRPr="000821D7">
        <w:rPr>
          <w:rFonts w:ascii="Times New Roman" w:hAnsi="Times New Roman" w:cs="Times New Roman"/>
          <w:color w:val="000000" w:themeColor="text1"/>
          <w:sz w:val="24"/>
          <w:szCs w:val="24"/>
        </w:rPr>
        <w:t>отбора,  связанной</w:t>
      </w:r>
      <w:proofErr w:type="gramEnd"/>
      <w:r w:rsidRPr="000821D7">
        <w:rPr>
          <w:rFonts w:ascii="Times New Roman" w:hAnsi="Times New Roman" w:cs="Times New Roman"/>
          <w:color w:val="000000" w:themeColor="text1"/>
          <w:sz w:val="24"/>
          <w:szCs w:val="24"/>
        </w:rPr>
        <w:t xml:space="preserve">  с  соответствующим  отбором  и  результатом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6. Настоящим   подтверждается   полнота    и   </w:t>
      </w:r>
      <w:proofErr w:type="gramStart"/>
      <w:r w:rsidRPr="000821D7">
        <w:rPr>
          <w:rFonts w:ascii="Times New Roman" w:hAnsi="Times New Roman" w:cs="Times New Roman"/>
          <w:color w:val="000000" w:themeColor="text1"/>
          <w:sz w:val="24"/>
          <w:szCs w:val="24"/>
        </w:rPr>
        <w:t>достоверность  сведений</w:t>
      </w:r>
      <w:proofErr w:type="gramEnd"/>
      <w:r w:rsidRPr="000821D7">
        <w:rPr>
          <w:rFonts w:ascii="Times New Roman" w:hAnsi="Times New Roman" w:cs="Times New Roman"/>
          <w:color w:val="000000" w:themeColor="text1"/>
          <w:sz w:val="24"/>
          <w:szCs w:val="24"/>
        </w:rPr>
        <w:t>,</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содержащихся в заявке.</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 xml:space="preserve">    Цель    обработки   персональных   </w:t>
      </w:r>
      <w:proofErr w:type="gramStart"/>
      <w:r w:rsidRPr="000821D7">
        <w:rPr>
          <w:rFonts w:ascii="Times New Roman" w:hAnsi="Times New Roman" w:cs="Times New Roman"/>
          <w:color w:val="000000" w:themeColor="text1"/>
          <w:sz w:val="24"/>
          <w:szCs w:val="24"/>
        </w:rPr>
        <w:t xml:space="preserve">данных:   </w:t>
      </w:r>
      <w:proofErr w:type="gramEnd"/>
      <w:r w:rsidRPr="000821D7">
        <w:rPr>
          <w:rFonts w:ascii="Times New Roman" w:hAnsi="Times New Roman" w:cs="Times New Roman"/>
          <w:color w:val="000000" w:themeColor="text1"/>
          <w:sz w:val="24"/>
          <w:szCs w:val="24"/>
        </w:rPr>
        <w:t>реализация   министерством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полномочий, связанных с предоставлением субсидии.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w:t>
      </w:r>
      <w:proofErr w:type="gramStart"/>
      <w:r w:rsidRPr="000821D7">
        <w:rPr>
          <w:rFonts w:ascii="Times New Roman" w:hAnsi="Times New Roman" w:cs="Times New Roman"/>
          <w:color w:val="000000" w:themeColor="text1"/>
          <w:sz w:val="24"/>
          <w:szCs w:val="24"/>
        </w:rPr>
        <w:t>Настоящее  согласие</w:t>
      </w:r>
      <w:proofErr w:type="gramEnd"/>
      <w:r w:rsidRPr="000821D7">
        <w:rPr>
          <w:rFonts w:ascii="Times New Roman" w:hAnsi="Times New Roman" w:cs="Times New Roman"/>
          <w:color w:val="000000" w:themeColor="text1"/>
          <w:sz w:val="24"/>
          <w:szCs w:val="24"/>
        </w:rPr>
        <w:t xml:space="preserve">  действует с даты подписания настоящего заявления в</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течение  сроков</w:t>
      </w:r>
      <w:proofErr w:type="gramEnd"/>
      <w:r w:rsidRPr="000821D7">
        <w:rPr>
          <w:rFonts w:ascii="Times New Roman" w:hAnsi="Times New Roman" w:cs="Times New Roman"/>
          <w:color w:val="000000" w:themeColor="text1"/>
          <w:sz w:val="24"/>
          <w:szCs w:val="24"/>
        </w:rPr>
        <w:t xml:space="preserve">  хранения  документов, содержащих указанную в абзаце первом</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настоящего    пункта    </w:t>
      </w:r>
      <w:proofErr w:type="gramStart"/>
      <w:r w:rsidRPr="000821D7">
        <w:rPr>
          <w:rFonts w:ascii="Times New Roman" w:hAnsi="Times New Roman" w:cs="Times New Roman"/>
          <w:color w:val="000000" w:themeColor="text1"/>
          <w:sz w:val="24"/>
          <w:szCs w:val="24"/>
        </w:rPr>
        <w:t xml:space="preserve">информацию,   </w:t>
      </w:r>
      <w:proofErr w:type="gramEnd"/>
      <w:r w:rsidRPr="000821D7">
        <w:rPr>
          <w:rFonts w:ascii="Times New Roman" w:hAnsi="Times New Roman" w:cs="Times New Roman"/>
          <w:color w:val="000000" w:themeColor="text1"/>
          <w:sz w:val="24"/>
          <w:szCs w:val="24"/>
        </w:rPr>
        <w:t xml:space="preserve"> определяемых    в   соответствии   с</w:t>
      </w:r>
    </w:p>
    <w:p w:rsidR="000821D7" w:rsidRPr="000821D7" w:rsidRDefault="000821D7">
      <w:pPr>
        <w:pStyle w:val="ConsPlusNonformat"/>
        <w:jc w:val="both"/>
        <w:rPr>
          <w:rFonts w:ascii="Times New Roman" w:hAnsi="Times New Roman" w:cs="Times New Roman"/>
          <w:color w:val="000000" w:themeColor="text1"/>
          <w:sz w:val="24"/>
          <w:szCs w:val="24"/>
        </w:rPr>
      </w:pPr>
      <w:proofErr w:type="gramStart"/>
      <w:r w:rsidRPr="000821D7">
        <w:rPr>
          <w:rFonts w:ascii="Times New Roman" w:hAnsi="Times New Roman" w:cs="Times New Roman"/>
          <w:color w:val="000000" w:themeColor="text1"/>
          <w:sz w:val="24"/>
          <w:szCs w:val="24"/>
        </w:rPr>
        <w:t>законодательством  Российской</w:t>
      </w:r>
      <w:proofErr w:type="gramEnd"/>
      <w:r w:rsidRPr="000821D7">
        <w:rPr>
          <w:rFonts w:ascii="Times New Roman" w:hAnsi="Times New Roman" w:cs="Times New Roman"/>
          <w:color w:val="000000" w:themeColor="text1"/>
          <w:sz w:val="24"/>
          <w:szCs w:val="24"/>
        </w:rPr>
        <w:t xml:space="preserve">  Федерации,  или  до  дня отзыва на основании</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моего письменного заявления в произвольной форме. &lt;5&gt;</w:t>
      </w:r>
    </w:p>
    <w:p w:rsidR="000821D7" w:rsidRPr="000821D7" w:rsidRDefault="000821D7">
      <w:pPr>
        <w:pStyle w:val="ConsPlusNonformat"/>
        <w:jc w:val="both"/>
        <w:rPr>
          <w:rFonts w:ascii="Times New Roman" w:hAnsi="Times New Roman" w:cs="Times New Roman"/>
          <w:color w:val="000000" w:themeColor="text1"/>
          <w:sz w:val="24"/>
          <w:szCs w:val="24"/>
        </w:rPr>
      </w:pP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                                         ___________________</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или лицо, уполномоченное им                                 </w:t>
      </w:r>
      <w:proofErr w:type="gramStart"/>
      <w:r w:rsidRPr="000821D7">
        <w:rPr>
          <w:rFonts w:ascii="Times New Roman" w:hAnsi="Times New Roman" w:cs="Times New Roman"/>
          <w:color w:val="000000" w:themeColor="text1"/>
          <w:sz w:val="24"/>
          <w:szCs w:val="24"/>
        </w:rPr>
        <w:t xml:space="preserve">   (</w:t>
      </w:r>
      <w:proofErr w:type="gramEnd"/>
      <w:r w:rsidRPr="000821D7">
        <w:rPr>
          <w:rFonts w:ascii="Times New Roman" w:hAnsi="Times New Roman" w:cs="Times New Roman"/>
          <w:color w:val="000000" w:themeColor="text1"/>
          <w:sz w:val="24"/>
          <w:szCs w:val="24"/>
        </w:rPr>
        <w:t>ФИО)</w:t>
      </w:r>
    </w:p>
    <w:p w:rsidR="000821D7" w:rsidRPr="000821D7" w:rsidRDefault="000821D7">
      <w:pPr>
        <w:pStyle w:val="ConsPlusNonformat"/>
        <w:jc w:val="both"/>
        <w:rPr>
          <w:rFonts w:ascii="Times New Roman" w:hAnsi="Times New Roman" w:cs="Times New Roman"/>
          <w:color w:val="000000" w:themeColor="text1"/>
          <w:sz w:val="24"/>
          <w:szCs w:val="24"/>
        </w:rPr>
      </w:pP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Электронная подпись</w:t>
      </w:r>
    </w:p>
    <w:p w:rsidR="000821D7" w:rsidRPr="000821D7" w:rsidRDefault="000821D7">
      <w:pPr>
        <w:pStyle w:val="ConsPlusNonformat"/>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                           "__" ________ 20__ г.</w:t>
      </w: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&lt;1&gt; Наименование муниципального округа, городского округа.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&lt;2&gt; Адрес юридического лица в соответствии с данными, содержащимися в Едином государственном реестре юридических лиц.</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&lt;3&gt; Заполняется в случае подписания соглашения лицом, уполномоченным участником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&lt;5&gt; Заполняется физическим лицом, в том числе индивидуальным предпринимателем.</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1.1</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Порядку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возмещение части затрат</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сырого крупного рогатого скота,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продукцию и проведения отбора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(введено Приказом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4"/>
        <w:gridCol w:w="434"/>
        <w:gridCol w:w="4423"/>
        <w:gridCol w:w="3779"/>
      </w:tblGrid>
      <w:tr w:rsidR="000821D7" w:rsidRPr="000821D7">
        <w:tc>
          <w:tcPr>
            <w:tcW w:w="9070" w:type="dxa"/>
            <w:gridSpan w:val="4"/>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bookmarkStart w:id="42" w:name="P498"/>
            <w:bookmarkEnd w:id="42"/>
            <w:r w:rsidRPr="000821D7">
              <w:rPr>
                <w:rFonts w:ascii="Times New Roman" w:hAnsi="Times New Roman" w:cs="Times New Roman"/>
                <w:color w:val="000000" w:themeColor="text1"/>
                <w:sz w:val="24"/>
                <w:szCs w:val="24"/>
              </w:rPr>
              <w:t>Согласие на обработку персональных данных</w:t>
            </w:r>
          </w:p>
        </w:tc>
      </w:tr>
      <w:tr w:rsidR="000821D7" w:rsidRPr="000821D7">
        <w:tc>
          <w:tcPr>
            <w:tcW w:w="9070" w:type="dxa"/>
            <w:gridSpan w:val="4"/>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9070" w:type="dxa"/>
            <w:gridSpan w:val="4"/>
            <w:tcBorders>
              <w:top w:val="nil"/>
              <w:left w:val="nil"/>
              <w:bottom w:val="nil"/>
              <w:right w:val="nil"/>
            </w:tcBorders>
          </w:tcPr>
          <w:p w:rsidR="000821D7" w:rsidRPr="000821D7" w:rsidRDefault="000821D7">
            <w:pPr>
              <w:pStyle w:val="ConsPlusNormal"/>
              <w:ind w:firstLine="283"/>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Я, ____________________________________________________________________,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(фамилия, имя, отчество (при наличии)</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зарегистрированный (</w:t>
            </w:r>
            <w:proofErr w:type="spellStart"/>
            <w:r w:rsidRPr="000821D7">
              <w:rPr>
                <w:rFonts w:ascii="Times New Roman" w:hAnsi="Times New Roman" w:cs="Times New Roman"/>
                <w:color w:val="000000" w:themeColor="text1"/>
                <w:sz w:val="24"/>
                <w:szCs w:val="24"/>
              </w:rPr>
              <w:t>ая</w:t>
            </w:r>
            <w:proofErr w:type="spellEnd"/>
            <w:r w:rsidRPr="000821D7">
              <w:rPr>
                <w:rFonts w:ascii="Times New Roman" w:hAnsi="Times New Roman" w:cs="Times New Roman"/>
                <w:color w:val="000000" w:themeColor="text1"/>
                <w:sz w:val="24"/>
                <w:szCs w:val="24"/>
              </w:rPr>
              <w:t>) (фактически проживающий (</w:t>
            </w:r>
            <w:proofErr w:type="spellStart"/>
            <w:r w:rsidRPr="000821D7">
              <w:rPr>
                <w:rFonts w:ascii="Times New Roman" w:hAnsi="Times New Roman" w:cs="Times New Roman"/>
                <w:color w:val="000000" w:themeColor="text1"/>
                <w:sz w:val="24"/>
                <w:szCs w:val="24"/>
              </w:rPr>
              <w:t>ая</w:t>
            </w:r>
            <w:proofErr w:type="spellEnd"/>
            <w:r w:rsidRPr="000821D7">
              <w:rPr>
                <w:rFonts w:ascii="Times New Roman" w:hAnsi="Times New Roman" w:cs="Times New Roman"/>
                <w:color w:val="000000" w:themeColor="text1"/>
                <w:sz w:val="24"/>
                <w:szCs w:val="24"/>
              </w:rPr>
              <w:t>) по адресу: _______________</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_________________________________________________________________________</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паспорт __________________________, выданный _____________________________</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 "__" _______________ 20__,</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являющийся (</w:t>
            </w:r>
            <w:proofErr w:type="spellStart"/>
            <w:r w:rsidRPr="000821D7">
              <w:rPr>
                <w:rFonts w:ascii="Times New Roman" w:hAnsi="Times New Roman" w:cs="Times New Roman"/>
                <w:color w:val="000000" w:themeColor="text1"/>
                <w:sz w:val="24"/>
                <w:szCs w:val="24"/>
              </w:rPr>
              <w:t>ая</w:t>
            </w:r>
            <w:proofErr w:type="spellEnd"/>
            <w:r w:rsidRPr="000821D7">
              <w:rPr>
                <w:rFonts w:ascii="Times New Roman" w:hAnsi="Times New Roman" w:cs="Times New Roman"/>
                <w:color w:val="000000" w:themeColor="text1"/>
                <w:sz w:val="24"/>
                <w:szCs w:val="24"/>
              </w:rPr>
              <w:t>):</w:t>
            </w:r>
          </w:p>
        </w:tc>
      </w:tr>
      <w:tr w:rsidR="000821D7" w:rsidRPr="000821D7">
        <w:tc>
          <w:tcPr>
            <w:tcW w:w="434" w:type="dxa"/>
            <w:tcBorders>
              <w:top w:val="nil"/>
              <w:left w:val="nil"/>
              <w:bottom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434" w:type="dxa"/>
            <w:tcBorders>
              <w:top w:val="single" w:sz="4" w:space="0" w:color="auto"/>
              <w:bottom w:val="single" w:sz="4" w:space="0" w:color="auto"/>
            </w:tcBorders>
          </w:tcPr>
          <w:p w:rsidR="000821D7" w:rsidRPr="000821D7" w:rsidRDefault="000821D7">
            <w:pPr>
              <w:pStyle w:val="ConsPlusNormal"/>
              <w:rPr>
                <w:rFonts w:ascii="Times New Roman" w:hAnsi="Times New Roman" w:cs="Times New Roman"/>
                <w:color w:val="000000" w:themeColor="text1"/>
                <w:sz w:val="24"/>
                <w:szCs w:val="24"/>
              </w:rPr>
            </w:pPr>
          </w:p>
        </w:tc>
        <w:tc>
          <w:tcPr>
            <w:tcW w:w="8202" w:type="dxa"/>
            <w:gridSpan w:val="2"/>
            <w:tcBorders>
              <w:top w:val="nil"/>
              <w:bottom w:val="nil"/>
              <w:right w:val="nil"/>
            </w:tcBorders>
          </w:tcPr>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участником отбора получателей субсидий _______________ (далее - участник</w:t>
            </w:r>
          </w:p>
        </w:tc>
      </w:tr>
      <w:tr w:rsidR="000821D7" w:rsidRPr="000821D7">
        <w:tc>
          <w:tcPr>
            <w:tcW w:w="9070" w:type="dxa"/>
            <w:gridSpan w:val="4"/>
            <w:tcBorders>
              <w:top w:val="nil"/>
              <w:left w:val="nil"/>
              <w:bottom w:val="nil"/>
              <w:right w:val="nil"/>
            </w:tcBorders>
          </w:tcPr>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отбора, субсидия) &lt;1&gt;;</w:t>
            </w:r>
          </w:p>
        </w:tc>
      </w:tr>
      <w:tr w:rsidR="000821D7" w:rsidRPr="000821D7">
        <w:tc>
          <w:tcPr>
            <w:tcW w:w="434" w:type="dxa"/>
            <w:tcBorders>
              <w:top w:val="nil"/>
              <w:left w:val="nil"/>
              <w:bottom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434" w:type="dxa"/>
            <w:tcBorders>
              <w:top w:val="single" w:sz="4" w:space="0" w:color="auto"/>
              <w:bottom w:val="single" w:sz="4" w:space="0" w:color="auto"/>
            </w:tcBorders>
          </w:tcPr>
          <w:p w:rsidR="000821D7" w:rsidRPr="000821D7" w:rsidRDefault="000821D7">
            <w:pPr>
              <w:pStyle w:val="ConsPlusNormal"/>
              <w:rPr>
                <w:rFonts w:ascii="Times New Roman" w:hAnsi="Times New Roman" w:cs="Times New Roman"/>
                <w:color w:val="000000" w:themeColor="text1"/>
                <w:sz w:val="24"/>
                <w:szCs w:val="24"/>
              </w:rPr>
            </w:pPr>
          </w:p>
        </w:tc>
        <w:tc>
          <w:tcPr>
            <w:tcW w:w="8202" w:type="dxa"/>
            <w:gridSpan w:val="2"/>
            <w:tcBorders>
              <w:top w:val="nil"/>
              <w:bottom w:val="nil"/>
              <w:right w:val="nil"/>
            </w:tcBorders>
          </w:tcPr>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лицом, уполномоченным участником отбора &lt;2&gt;;</w:t>
            </w:r>
          </w:p>
        </w:tc>
      </w:tr>
      <w:tr w:rsidR="000821D7" w:rsidRPr="000821D7">
        <w:tc>
          <w:tcPr>
            <w:tcW w:w="9070" w:type="dxa"/>
            <w:gridSpan w:val="4"/>
            <w:tcBorders>
              <w:top w:val="nil"/>
              <w:left w:val="nil"/>
              <w:bottom w:val="nil"/>
              <w:right w:val="nil"/>
            </w:tcBorders>
          </w:tcPr>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в соответствии со статьей 9 Федерального закона от 27.07.2006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152-ФЗ "О персональных данных" выражаю свое и (или) доверителя согласие министерству сельского хозяйства Красноярского края (далее - министерство) (адрес юридического лица: 660009, г. Красноярск, ул. Ленина, д. 125) и _____________________________________________________________________ &lt;3&gt;</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 исполнительно-распорядительного органа муниципального округа Красноярского края, городского округа город Красноярск Красноярского края)</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(адрес юридического лица: _____________________________________________) &lt;3&gt;</w:t>
            </w: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на совершение ими действий, предусмотренных пунктом 3 статьи 3 Федерального закона от 27.07.2006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152-ФЗ "О персональных данных", в отношении персональных данных участника отбора и (или) лица, уполномоченного им (в случае подписания предложения (заявки) на участие в отборе получателей субсидий (далее - заявка) лицом, уполномоченным участником отбора), указанных в заявке.</w:t>
            </w:r>
          </w:p>
          <w:p w:rsidR="000821D7" w:rsidRPr="000821D7" w:rsidRDefault="000821D7">
            <w:pPr>
              <w:pStyle w:val="ConsPlusNormal"/>
              <w:ind w:firstLine="283"/>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Цель обработки персональных данных: реализация министерством полномочий, связанных с предоставлением субсидии.</w:t>
            </w:r>
          </w:p>
          <w:p w:rsidR="000821D7" w:rsidRPr="000821D7" w:rsidRDefault="000821D7">
            <w:pPr>
              <w:pStyle w:val="ConsPlusNormal"/>
              <w:ind w:firstLine="283"/>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Я ознакомлен (а), что:</w:t>
            </w:r>
          </w:p>
          <w:p w:rsidR="000821D7" w:rsidRPr="000821D7" w:rsidRDefault="000821D7">
            <w:pPr>
              <w:pStyle w:val="ConsPlusNormal"/>
              <w:ind w:firstLine="283"/>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настоящее согласие действует с даты его подписания в течение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821D7" w:rsidRPr="000821D7" w:rsidRDefault="000821D7">
            <w:pPr>
              <w:pStyle w:val="ConsPlusNormal"/>
              <w:ind w:firstLine="283"/>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настоящее согласие может быть отозвано на основании моего письменного заявления в произвольной форме.</w:t>
            </w:r>
          </w:p>
        </w:tc>
      </w:tr>
      <w:tr w:rsidR="000821D7" w:rsidRPr="000821D7">
        <w:tc>
          <w:tcPr>
            <w:tcW w:w="9070" w:type="dxa"/>
            <w:gridSpan w:val="4"/>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blPrEx>
          <w:tblBorders>
            <w:insideV w:val="nil"/>
          </w:tblBorders>
        </w:tblPrEx>
        <w:tc>
          <w:tcPr>
            <w:tcW w:w="5291" w:type="dxa"/>
            <w:gridSpan w:val="3"/>
            <w:tcBorders>
              <w:top w:val="nil"/>
              <w:bottom w:val="nil"/>
            </w:tcBorders>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или лицо, уполномоченное им</w:t>
            </w:r>
          </w:p>
        </w:tc>
        <w:tc>
          <w:tcPr>
            <w:tcW w:w="3779" w:type="dxa"/>
            <w:tcBorders>
              <w:top w:val="nil"/>
              <w:bottom w:val="nil"/>
            </w:tcBorders>
          </w:tcPr>
          <w:p w:rsidR="000821D7" w:rsidRPr="000821D7" w:rsidRDefault="000821D7">
            <w:pPr>
              <w:pStyle w:val="ConsPlusNormal"/>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w:t>
            </w:r>
          </w:p>
        </w:tc>
      </w:tr>
      <w:tr w:rsidR="000821D7" w:rsidRPr="000821D7">
        <w:tblPrEx>
          <w:tblBorders>
            <w:insideV w:val="nil"/>
          </w:tblBorders>
        </w:tblPrEx>
        <w:tc>
          <w:tcPr>
            <w:tcW w:w="5291" w:type="dxa"/>
            <w:gridSpan w:val="3"/>
            <w:tcBorders>
              <w:top w:val="nil"/>
              <w:bottom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3779" w:type="dxa"/>
            <w:tcBorders>
              <w:top w:val="nil"/>
              <w:bottom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(ФИО)</w:t>
            </w:r>
          </w:p>
        </w:tc>
      </w:tr>
      <w:tr w:rsidR="000821D7" w:rsidRPr="000821D7">
        <w:tc>
          <w:tcPr>
            <w:tcW w:w="9070" w:type="dxa"/>
            <w:gridSpan w:val="4"/>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9070" w:type="dxa"/>
            <w:gridSpan w:val="4"/>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Электронная подпись</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 __________ 20__ г.</w:t>
            </w: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&lt;1&gt; Предоставляется физическим лицом, в том числе индивидуальным предпринимателем.</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&lt;2&gt; Предоставляется лицом, уполномоченным участником отбора.</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&lt;3&gt;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2</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Порядку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возмещение части затрат</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сырого крупного рогатого скота,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продукцию и проведения отбора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05.11.2025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79-989-о, 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bookmarkStart w:id="43" w:name="P555"/>
      <w:bookmarkEnd w:id="43"/>
      <w:r w:rsidRPr="000821D7">
        <w:rPr>
          <w:rFonts w:ascii="Times New Roman" w:hAnsi="Times New Roman" w:cs="Times New Roman"/>
          <w:color w:val="000000" w:themeColor="text1"/>
          <w:sz w:val="24"/>
          <w:szCs w:val="24"/>
        </w:rPr>
        <w:t>Информация для расчета субсидии на возмещение части затрат</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 сырого крупного рогатого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скота, козьего и овечьего на пищевую продукцию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(полное наименование или ФИО (при наличии)</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сельскохозяйственного товаропроизводителя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(за исключением гражданина, ведущего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личное подсобное хозяйство, и сельскохозяйственного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кредитного потребительского кооператива), полное</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 организации или ФИО (при наличии)</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индивидуального предпринимателя, осуществляющих производство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(или) первичную и (или) последующую (промышленную)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переработку сельскохозяйственной продукции</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(далее - участник отбора)</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(муниципальный округ или городской округ Красноярского края)</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rPr>
          <w:rFonts w:ascii="Times New Roman" w:hAnsi="Times New Roman" w:cs="Times New Roman"/>
          <w:color w:val="000000" w:themeColor="text1"/>
          <w:sz w:val="24"/>
          <w:szCs w:val="24"/>
        </w:rPr>
        <w:sectPr w:rsidR="000821D7" w:rsidRPr="000821D7" w:rsidSect="00D52B9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4"/>
        <w:gridCol w:w="1864"/>
        <w:gridCol w:w="1909"/>
        <w:gridCol w:w="1909"/>
        <w:gridCol w:w="1594"/>
        <w:gridCol w:w="1849"/>
        <w:gridCol w:w="1759"/>
        <w:gridCol w:w="1444"/>
      </w:tblGrid>
      <w:tr w:rsidR="000821D7" w:rsidRPr="000821D7">
        <w:tc>
          <w:tcPr>
            <w:tcW w:w="18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Объем молока сырого крупного рогатого скота, козьего и овечьего в физическом весе, переработанного на пищевую продукцию в году предоставления субсидии, тонн</w:t>
            </w:r>
          </w:p>
        </w:tc>
        <w:tc>
          <w:tcPr>
            <w:tcW w:w="18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Ставка субсидирования на 1 тонну переработанного на пищевую продукцию молока сырого крупного рогатого скота, козьего и овечьего, рублей</w:t>
            </w:r>
          </w:p>
        </w:tc>
        <w:tc>
          <w:tcPr>
            <w:tcW w:w="19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Значение результата предоставления субсидии, установленного в соглашении о предоставлении субсидии, заключенном в году, предшествующем году предоставления субсидии, тыс. тонн</w:t>
            </w:r>
          </w:p>
        </w:tc>
        <w:tc>
          <w:tcPr>
            <w:tcW w:w="19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Фактическое значение результата предоставления субсидии в году, предшествующем году предоставления субсидии, тыс. тонн</w:t>
            </w:r>
          </w:p>
        </w:tc>
        <w:tc>
          <w:tcPr>
            <w:tcW w:w="159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Коэффициент,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xml:space="preserve"> &lt;1&gt;</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(гр. 4 / гр. 3)</w:t>
            </w:r>
          </w:p>
        </w:tc>
        <w:tc>
          <w:tcPr>
            <w:tcW w:w="184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Размер субсидии по ставке субсидирования, (гр. 1 x гр. 2 x гр. 5), рублей</w:t>
            </w:r>
          </w:p>
        </w:tc>
        <w:tc>
          <w:tcPr>
            <w:tcW w:w="175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фактически произведенных затрат на переработку молока сырого крупного рогатого скота, козьего и овечьего на пищевую продукцию в году предоставления субсидии, рублей &lt;2&gt;</w:t>
            </w:r>
          </w:p>
        </w:tc>
        <w:tc>
          <w:tcPr>
            <w:tcW w:w="144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Расчетный размер субсидии (наименьшее значение, указанное в графах 6 и 7), рублей</w:t>
            </w:r>
          </w:p>
        </w:tc>
      </w:tr>
      <w:tr w:rsidR="000821D7" w:rsidRPr="000821D7">
        <w:tc>
          <w:tcPr>
            <w:tcW w:w="18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18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19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w:t>
            </w:r>
          </w:p>
        </w:tc>
        <w:tc>
          <w:tcPr>
            <w:tcW w:w="19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w:t>
            </w:r>
          </w:p>
        </w:tc>
        <w:tc>
          <w:tcPr>
            <w:tcW w:w="159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w:t>
            </w:r>
          </w:p>
        </w:tc>
        <w:tc>
          <w:tcPr>
            <w:tcW w:w="184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6</w:t>
            </w:r>
          </w:p>
        </w:tc>
        <w:tc>
          <w:tcPr>
            <w:tcW w:w="175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w:t>
            </w:r>
          </w:p>
        </w:tc>
        <w:tc>
          <w:tcPr>
            <w:tcW w:w="144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8</w:t>
            </w:r>
          </w:p>
        </w:tc>
      </w:tr>
      <w:tr w:rsidR="000821D7" w:rsidRPr="000821D7">
        <w:tc>
          <w:tcPr>
            <w:tcW w:w="1864" w:type="dxa"/>
          </w:tcPr>
          <w:p w:rsidR="000821D7" w:rsidRPr="000821D7" w:rsidRDefault="000821D7">
            <w:pPr>
              <w:pStyle w:val="ConsPlusNormal"/>
              <w:rPr>
                <w:rFonts w:ascii="Times New Roman" w:hAnsi="Times New Roman" w:cs="Times New Roman"/>
                <w:color w:val="000000" w:themeColor="text1"/>
                <w:sz w:val="24"/>
                <w:szCs w:val="24"/>
              </w:rPr>
            </w:pPr>
          </w:p>
        </w:tc>
        <w:tc>
          <w:tcPr>
            <w:tcW w:w="1864" w:type="dxa"/>
          </w:tcPr>
          <w:p w:rsidR="000821D7" w:rsidRPr="000821D7" w:rsidRDefault="000821D7">
            <w:pPr>
              <w:pStyle w:val="ConsPlusNormal"/>
              <w:rPr>
                <w:rFonts w:ascii="Times New Roman" w:hAnsi="Times New Roman" w:cs="Times New Roman"/>
                <w:color w:val="000000" w:themeColor="text1"/>
                <w:sz w:val="24"/>
                <w:szCs w:val="24"/>
              </w:rPr>
            </w:pPr>
          </w:p>
        </w:tc>
        <w:tc>
          <w:tcPr>
            <w:tcW w:w="1909" w:type="dxa"/>
          </w:tcPr>
          <w:p w:rsidR="000821D7" w:rsidRPr="000821D7" w:rsidRDefault="000821D7">
            <w:pPr>
              <w:pStyle w:val="ConsPlusNormal"/>
              <w:rPr>
                <w:rFonts w:ascii="Times New Roman" w:hAnsi="Times New Roman" w:cs="Times New Roman"/>
                <w:color w:val="000000" w:themeColor="text1"/>
                <w:sz w:val="24"/>
                <w:szCs w:val="24"/>
              </w:rPr>
            </w:pPr>
          </w:p>
        </w:tc>
        <w:tc>
          <w:tcPr>
            <w:tcW w:w="1909" w:type="dxa"/>
          </w:tcPr>
          <w:p w:rsidR="000821D7" w:rsidRPr="000821D7" w:rsidRDefault="000821D7">
            <w:pPr>
              <w:pStyle w:val="ConsPlusNormal"/>
              <w:rPr>
                <w:rFonts w:ascii="Times New Roman" w:hAnsi="Times New Roman" w:cs="Times New Roman"/>
                <w:color w:val="000000" w:themeColor="text1"/>
                <w:sz w:val="24"/>
                <w:szCs w:val="24"/>
              </w:rPr>
            </w:pPr>
          </w:p>
        </w:tc>
        <w:tc>
          <w:tcPr>
            <w:tcW w:w="1594" w:type="dxa"/>
          </w:tcPr>
          <w:p w:rsidR="000821D7" w:rsidRPr="000821D7" w:rsidRDefault="000821D7">
            <w:pPr>
              <w:pStyle w:val="ConsPlusNormal"/>
              <w:rPr>
                <w:rFonts w:ascii="Times New Roman" w:hAnsi="Times New Roman" w:cs="Times New Roman"/>
                <w:color w:val="000000" w:themeColor="text1"/>
                <w:sz w:val="24"/>
                <w:szCs w:val="24"/>
              </w:rPr>
            </w:pPr>
          </w:p>
        </w:tc>
        <w:tc>
          <w:tcPr>
            <w:tcW w:w="1849" w:type="dxa"/>
          </w:tcPr>
          <w:p w:rsidR="000821D7" w:rsidRPr="000821D7" w:rsidRDefault="000821D7">
            <w:pPr>
              <w:pStyle w:val="ConsPlusNormal"/>
              <w:rPr>
                <w:rFonts w:ascii="Times New Roman" w:hAnsi="Times New Roman" w:cs="Times New Roman"/>
                <w:color w:val="000000" w:themeColor="text1"/>
                <w:sz w:val="24"/>
                <w:szCs w:val="24"/>
              </w:rPr>
            </w:pPr>
          </w:p>
        </w:tc>
        <w:tc>
          <w:tcPr>
            <w:tcW w:w="1759" w:type="dxa"/>
          </w:tcPr>
          <w:p w:rsidR="000821D7" w:rsidRPr="000821D7" w:rsidRDefault="000821D7">
            <w:pPr>
              <w:pStyle w:val="ConsPlusNormal"/>
              <w:rPr>
                <w:rFonts w:ascii="Times New Roman" w:hAnsi="Times New Roman" w:cs="Times New Roman"/>
                <w:color w:val="000000" w:themeColor="text1"/>
                <w:sz w:val="24"/>
                <w:szCs w:val="24"/>
              </w:rPr>
            </w:pPr>
          </w:p>
        </w:tc>
        <w:tc>
          <w:tcPr>
            <w:tcW w:w="1444" w:type="dxa"/>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rPr>
          <w:rFonts w:ascii="Times New Roman" w:hAnsi="Times New Roman" w:cs="Times New Roman"/>
          <w:color w:val="000000" w:themeColor="text1"/>
          <w:sz w:val="24"/>
          <w:szCs w:val="24"/>
        </w:rPr>
        <w:sectPr w:rsidR="000821D7" w:rsidRPr="000821D7">
          <w:pgSz w:w="16838" w:h="11905" w:orient="landscape"/>
          <w:pgMar w:top="1701" w:right="1134" w:bottom="850" w:left="1134" w:header="0" w:footer="0" w:gutter="0"/>
          <w:cols w:space="720"/>
          <w:titlePg/>
        </w:sect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0821D7" w:rsidRPr="000821D7">
        <w:tc>
          <w:tcPr>
            <w:tcW w:w="3969"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или лицо, уполномоченное им</w:t>
            </w:r>
          </w:p>
        </w:tc>
        <w:tc>
          <w:tcPr>
            <w:tcW w:w="5102" w:type="dxa"/>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(ФИО)</w:t>
            </w:r>
          </w:p>
        </w:tc>
      </w:tr>
      <w:tr w:rsidR="000821D7" w:rsidRPr="000821D7">
        <w:tc>
          <w:tcPr>
            <w:tcW w:w="3969"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5102" w:type="dxa"/>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Электронная подпись</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 ________ 20__ г.</w:t>
            </w: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&lt;1&gt; Коэффициент выполнения (невыполнения) участником отбора условия по достижению (</w:t>
      </w:r>
      <w:proofErr w:type="spellStart"/>
      <w:r w:rsidRPr="000821D7">
        <w:rPr>
          <w:rFonts w:ascii="Times New Roman" w:hAnsi="Times New Roman" w:cs="Times New Roman"/>
          <w:color w:val="000000" w:themeColor="text1"/>
          <w:sz w:val="24"/>
          <w:szCs w:val="24"/>
        </w:rPr>
        <w:t>недостижению</w:t>
      </w:r>
      <w:proofErr w:type="spellEnd"/>
      <w:r w:rsidRPr="000821D7">
        <w:rPr>
          <w:rFonts w:ascii="Times New Roman" w:hAnsi="Times New Roman" w:cs="Times New Roman"/>
          <w:color w:val="000000" w:themeColor="text1"/>
          <w:sz w:val="24"/>
          <w:szCs w:val="24"/>
        </w:rPr>
        <w:t>) в году, предшествующем году предоставления субсидии, результата предоставления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выполнения участником отбора условия по достижению в году, предшествующем году получения субсидии, результата предоставления субсидии, коэффициент выполнения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применяется в размере, равном отношению фактического значения результата предоставления субсидии к установленному значению результата предоставления субсидии, с округлением до двух десятичных знаков после запятой по математическим правилам округления, но не более 1,2.</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невыполнения участником отбора условия по достижению в году, предшествующем году получения субсидии, результата предоставления субсидии, коэффициент выполнения (k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применяется в размере, равном отношению фактического значения результата предоставления субсидии к установленному значению результата предоставления субсидии, с округлением до двух десятичных знаков после запятой по математическим правилам округления, но не менее 0,8.</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&lt;2&gt; Указывается сумма затрат на переработку молока сырого крупного рогатого скота, козьего и овечьего на пищевую продукцию в соответствии с данными, указанными в пункте 4 приложения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4 Порядка предоставления субсидий на возмещение части затрат на поддержку переработки молока сырого крупного рогатого скота, козьего и овечьего на пищевую продукцию и проведения отбора получателей указанных субсидий, утвержденного Приказом министерства сельского хозяйства Красноярского края от 02.04.2025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79-329-о. Без учета налога на добавленную стоимость для участников отбора, осуществляющих уплату налога на добавленную стоимость;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3</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Порядку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возмещение части затрат</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сырого крупного рогатого скота,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продукцию и проведения отбора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bookmarkStart w:id="44" w:name="P629"/>
      <w:bookmarkEnd w:id="44"/>
      <w:r w:rsidRPr="000821D7">
        <w:rPr>
          <w:rFonts w:ascii="Times New Roman" w:hAnsi="Times New Roman" w:cs="Times New Roman"/>
          <w:color w:val="000000" w:themeColor="text1"/>
          <w:sz w:val="24"/>
          <w:szCs w:val="24"/>
        </w:rPr>
        <w:t>Сведения о наличии производственных мощностей</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для переработки молока сырого крупного рогатого скота,</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 продукцию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(полное наименование или ФИО (при наличии)</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сельскохозяйственного товаропроизводителя (за исключением</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гражданина, ведущего личное подсобное хозяйство,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сельскохозяйственного кредитного потребительского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кооператива), полное наименование организации или ФИО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(при наличии) индивидуального предпринимателя,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осуществляющих производство и (или) первичную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(или) последующую (промышленную) переработку</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сельскохозяйственной продукции (далее - участник отбора)</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(муниципальный округ или городской округ Красноярского края)</w:t>
      </w:r>
    </w:p>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757"/>
        <w:gridCol w:w="1361"/>
        <w:gridCol w:w="3118"/>
      </w:tblGrid>
      <w:tr w:rsidR="000821D7" w:rsidRPr="000821D7">
        <w:tc>
          <w:tcPr>
            <w:tcW w:w="567" w:type="dxa"/>
          </w:tcPr>
          <w:p w:rsidR="000821D7" w:rsidRPr="000821D7" w:rsidRDefault="000821D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п/п</w:t>
            </w:r>
          </w:p>
        </w:tc>
        <w:tc>
          <w:tcPr>
            <w:tcW w:w="2268"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 &lt;1&gt;</w:t>
            </w:r>
          </w:p>
        </w:tc>
        <w:tc>
          <w:tcPr>
            <w:tcW w:w="1757"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Код продукции по ОКПД 2</w:t>
            </w:r>
          </w:p>
        </w:tc>
        <w:tc>
          <w:tcPr>
            <w:tcW w:w="1361"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Единица измерения</w:t>
            </w:r>
          </w:p>
        </w:tc>
        <w:tc>
          <w:tcPr>
            <w:tcW w:w="3118"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Среднегодовая мощность, действовавшая в году, предшествующем году предоставления субсидии</w:t>
            </w:r>
          </w:p>
        </w:tc>
      </w:tr>
      <w:tr w:rsidR="000821D7" w:rsidRPr="000821D7">
        <w:tc>
          <w:tcPr>
            <w:tcW w:w="567"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2268"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1757"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w:t>
            </w:r>
          </w:p>
        </w:tc>
        <w:tc>
          <w:tcPr>
            <w:tcW w:w="1361"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w:t>
            </w:r>
          </w:p>
        </w:tc>
        <w:tc>
          <w:tcPr>
            <w:tcW w:w="3118"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w:t>
            </w:r>
          </w:p>
        </w:tc>
      </w:tr>
      <w:tr w:rsidR="000821D7" w:rsidRPr="000821D7">
        <w:tc>
          <w:tcPr>
            <w:tcW w:w="567"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2268" w:type="dxa"/>
          </w:tcPr>
          <w:p w:rsidR="000821D7" w:rsidRPr="000821D7" w:rsidRDefault="000821D7">
            <w:pPr>
              <w:pStyle w:val="ConsPlusNormal"/>
              <w:rPr>
                <w:rFonts w:ascii="Times New Roman" w:hAnsi="Times New Roman" w:cs="Times New Roman"/>
                <w:color w:val="000000" w:themeColor="text1"/>
                <w:sz w:val="24"/>
                <w:szCs w:val="24"/>
              </w:rPr>
            </w:pPr>
          </w:p>
        </w:tc>
        <w:tc>
          <w:tcPr>
            <w:tcW w:w="1757" w:type="dxa"/>
          </w:tcPr>
          <w:p w:rsidR="000821D7" w:rsidRPr="000821D7" w:rsidRDefault="000821D7">
            <w:pPr>
              <w:pStyle w:val="ConsPlusNormal"/>
              <w:rPr>
                <w:rFonts w:ascii="Times New Roman" w:hAnsi="Times New Roman" w:cs="Times New Roman"/>
                <w:color w:val="000000" w:themeColor="text1"/>
                <w:sz w:val="24"/>
                <w:szCs w:val="24"/>
              </w:rPr>
            </w:pPr>
          </w:p>
        </w:tc>
        <w:tc>
          <w:tcPr>
            <w:tcW w:w="1361" w:type="dxa"/>
          </w:tcPr>
          <w:p w:rsidR="000821D7" w:rsidRPr="000821D7" w:rsidRDefault="000821D7">
            <w:pPr>
              <w:pStyle w:val="ConsPlusNormal"/>
              <w:rPr>
                <w:rFonts w:ascii="Times New Roman" w:hAnsi="Times New Roman" w:cs="Times New Roman"/>
                <w:color w:val="000000" w:themeColor="text1"/>
                <w:sz w:val="24"/>
                <w:szCs w:val="24"/>
              </w:rPr>
            </w:pPr>
          </w:p>
        </w:tc>
        <w:tc>
          <w:tcPr>
            <w:tcW w:w="3118"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567"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2268" w:type="dxa"/>
          </w:tcPr>
          <w:p w:rsidR="000821D7" w:rsidRPr="000821D7" w:rsidRDefault="000821D7">
            <w:pPr>
              <w:pStyle w:val="ConsPlusNormal"/>
              <w:rPr>
                <w:rFonts w:ascii="Times New Roman" w:hAnsi="Times New Roman" w:cs="Times New Roman"/>
                <w:color w:val="000000" w:themeColor="text1"/>
                <w:sz w:val="24"/>
                <w:szCs w:val="24"/>
              </w:rPr>
            </w:pPr>
          </w:p>
        </w:tc>
        <w:tc>
          <w:tcPr>
            <w:tcW w:w="1757" w:type="dxa"/>
          </w:tcPr>
          <w:p w:rsidR="000821D7" w:rsidRPr="000821D7" w:rsidRDefault="000821D7">
            <w:pPr>
              <w:pStyle w:val="ConsPlusNormal"/>
              <w:rPr>
                <w:rFonts w:ascii="Times New Roman" w:hAnsi="Times New Roman" w:cs="Times New Roman"/>
                <w:color w:val="000000" w:themeColor="text1"/>
                <w:sz w:val="24"/>
                <w:szCs w:val="24"/>
              </w:rPr>
            </w:pPr>
          </w:p>
        </w:tc>
        <w:tc>
          <w:tcPr>
            <w:tcW w:w="1361" w:type="dxa"/>
          </w:tcPr>
          <w:p w:rsidR="000821D7" w:rsidRPr="000821D7" w:rsidRDefault="000821D7">
            <w:pPr>
              <w:pStyle w:val="ConsPlusNormal"/>
              <w:rPr>
                <w:rFonts w:ascii="Times New Roman" w:hAnsi="Times New Roman" w:cs="Times New Roman"/>
                <w:color w:val="000000" w:themeColor="text1"/>
                <w:sz w:val="24"/>
                <w:szCs w:val="24"/>
              </w:rPr>
            </w:pPr>
          </w:p>
        </w:tc>
        <w:tc>
          <w:tcPr>
            <w:tcW w:w="3118"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567"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tc>
        <w:tc>
          <w:tcPr>
            <w:tcW w:w="2268" w:type="dxa"/>
          </w:tcPr>
          <w:p w:rsidR="000821D7" w:rsidRPr="000821D7" w:rsidRDefault="000821D7">
            <w:pPr>
              <w:pStyle w:val="ConsPlusNormal"/>
              <w:rPr>
                <w:rFonts w:ascii="Times New Roman" w:hAnsi="Times New Roman" w:cs="Times New Roman"/>
                <w:color w:val="000000" w:themeColor="text1"/>
                <w:sz w:val="24"/>
                <w:szCs w:val="24"/>
              </w:rPr>
            </w:pPr>
          </w:p>
        </w:tc>
        <w:tc>
          <w:tcPr>
            <w:tcW w:w="1757" w:type="dxa"/>
          </w:tcPr>
          <w:p w:rsidR="000821D7" w:rsidRPr="000821D7" w:rsidRDefault="000821D7">
            <w:pPr>
              <w:pStyle w:val="ConsPlusNormal"/>
              <w:rPr>
                <w:rFonts w:ascii="Times New Roman" w:hAnsi="Times New Roman" w:cs="Times New Roman"/>
                <w:color w:val="000000" w:themeColor="text1"/>
                <w:sz w:val="24"/>
                <w:szCs w:val="24"/>
              </w:rPr>
            </w:pPr>
          </w:p>
        </w:tc>
        <w:tc>
          <w:tcPr>
            <w:tcW w:w="1361" w:type="dxa"/>
          </w:tcPr>
          <w:p w:rsidR="000821D7" w:rsidRPr="000821D7" w:rsidRDefault="000821D7">
            <w:pPr>
              <w:pStyle w:val="ConsPlusNormal"/>
              <w:rPr>
                <w:rFonts w:ascii="Times New Roman" w:hAnsi="Times New Roman" w:cs="Times New Roman"/>
                <w:color w:val="000000" w:themeColor="text1"/>
                <w:sz w:val="24"/>
                <w:szCs w:val="24"/>
              </w:rPr>
            </w:pPr>
          </w:p>
        </w:tc>
        <w:tc>
          <w:tcPr>
            <w:tcW w:w="3118" w:type="dxa"/>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0821D7" w:rsidRPr="000821D7">
        <w:tc>
          <w:tcPr>
            <w:tcW w:w="6236"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или лицо, уполномоченное им</w:t>
            </w:r>
          </w:p>
        </w:tc>
        <w:tc>
          <w:tcPr>
            <w:tcW w:w="2835" w:type="dxa"/>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(ФИО)</w:t>
            </w:r>
          </w:p>
        </w:tc>
      </w:tr>
      <w:tr w:rsidR="000821D7" w:rsidRPr="000821D7">
        <w:tc>
          <w:tcPr>
            <w:tcW w:w="9071" w:type="dxa"/>
            <w:gridSpan w:val="2"/>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Электронная подпись</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 ________ 20__ г.</w:t>
            </w: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&lt;1&gt; Указывается в номенклатуре продукции за год, предшествующий году предоставления субсидии.</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4</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Порядку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на возмещение части затрат</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сырого крупного рогатого скота,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продукцию и проведения отбора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bookmarkStart w:id="45" w:name="P698"/>
      <w:bookmarkEnd w:id="45"/>
      <w:r w:rsidRPr="000821D7">
        <w:rPr>
          <w:rFonts w:ascii="Times New Roman" w:hAnsi="Times New Roman" w:cs="Times New Roman"/>
          <w:color w:val="000000" w:themeColor="text1"/>
          <w:sz w:val="24"/>
          <w:szCs w:val="24"/>
        </w:rPr>
        <w:t>Реестр документов, подтверждающих произведенные затраты,</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возмещение которых предоставляется субсидия на возмещение</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части затрат на поддержку переработки молока сырого крупного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рогатого скота, козьего и овечьего на пищевую продукцию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(полное наименование или ФИО (при наличии)</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сельскохозяйственного товаропроизводителя (за исключением</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гражданина, ведущего личное подсобное хозяйство,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сельскохозяйственного кредитного потребительского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кооператива), полное наименование организации или ФИО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(при наличии) индивидуального предпринимателя,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осуществляющих производство и (или) первичную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(или) последующую (промышленную) переработку</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сельскохозяйственной продукции (далее - участник отбора)</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(муниципальный округ или городской</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округ Красноярского края)</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 Участник отбора налогоплательщиком налога на добавленную стоимость в 20__ году &lt;1&gt; ______________ (является, не является).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случае если участником отбора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 "__" _____________ 20__ года &lt;1&gt; по "__" _____________ 20__ года &lt;1&gt; ________________ (являлся, не являлся);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 "__" _____________ 20__ года &lt;1&gt; по "__" _____________ 20__ года &lt;1&gt; ________________ (являлся, не являлся).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 Затраты на приобретение по следующим направлениям:</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rPr>
          <w:rFonts w:ascii="Times New Roman" w:hAnsi="Times New Roman" w:cs="Times New Roman"/>
          <w:color w:val="000000" w:themeColor="text1"/>
          <w:sz w:val="24"/>
          <w:szCs w:val="24"/>
        </w:rPr>
        <w:sectPr w:rsidR="000821D7" w:rsidRPr="000821D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9"/>
        <w:gridCol w:w="1766"/>
        <w:gridCol w:w="812"/>
        <w:gridCol w:w="906"/>
        <w:gridCol w:w="1733"/>
        <w:gridCol w:w="877"/>
        <w:gridCol w:w="906"/>
        <w:gridCol w:w="1733"/>
        <w:gridCol w:w="877"/>
        <w:gridCol w:w="906"/>
        <w:gridCol w:w="1733"/>
        <w:gridCol w:w="877"/>
        <w:gridCol w:w="906"/>
        <w:gridCol w:w="1513"/>
      </w:tblGrid>
      <w:tr w:rsidR="000821D7" w:rsidRPr="000821D7">
        <w:tc>
          <w:tcPr>
            <w:tcW w:w="45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0821D7">
              <w:rPr>
                <w:rFonts w:ascii="Times New Roman" w:hAnsi="Times New Roman" w:cs="Times New Roman"/>
                <w:color w:val="000000" w:themeColor="text1"/>
                <w:sz w:val="24"/>
                <w:szCs w:val="24"/>
              </w:rPr>
              <w:t xml:space="preserve"> п/п</w:t>
            </w:r>
          </w:p>
        </w:tc>
        <w:tc>
          <w:tcPr>
            <w:tcW w:w="1639"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 направления затрат &lt;2&gt;</w:t>
            </w:r>
          </w:p>
        </w:tc>
        <w:tc>
          <w:tcPr>
            <w:tcW w:w="1583" w:type="dxa"/>
            <w:gridSpan w:val="2"/>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Договор, счета на оплату (при наличии)</w:t>
            </w:r>
          </w:p>
        </w:tc>
        <w:tc>
          <w:tcPr>
            <w:tcW w:w="3252" w:type="dxa"/>
            <w:gridSpan w:val="3"/>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Документы, подтверждающие произведенную поставку &lt;3&gt;</w:t>
            </w:r>
          </w:p>
        </w:tc>
        <w:tc>
          <w:tcPr>
            <w:tcW w:w="3252" w:type="dxa"/>
            <w:gridSpan w:val="3"/>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Документы, подтверждающие произведенную оплату &lt;4&gt;</w:t>
            </w:r>
          </w:p>
        </w:tc>
        <w:tc>
          <w:tcPr>
            <w:tcW w:w="4651" w:type="dxa"/>
            <w:gridSpan w:val="4"/>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Документы, подтверждающие произведенное списание в производство приобретенного</w:t>
            </w:r>
          </w:p>
        </w:tc>
      </w:tr>
      <w:tr w:rsidR="000821D7" w:rsidRPr="000821D7">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75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дата, номер</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&lt;5&gt;, рублей</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номер, дата</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&lt;5&gt;, рублей</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номер, дата</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&lt;5&gt;, рублей</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номер, дата</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&lt;5&gt;, рублей</w:t>
            </w:r>
          </w:p>
        </w:tc>
        <w:tc>
          <w:tcPr>
            <w:tcW w:w="139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том числе на поддержку переработки молока сырого крупного рогатого скота, козьего и овечьего на пищевую продукцию,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рублей &lt;5&gt;</w:t>
            </w:r>
          </w:p>
        </w:tc>
      </w:tr>
      <w:tr w:rsidR="000821D7" w:rsidRPr="000821D7">
        <w:tc>
          <w:tcPr>
            <w:tcW w:w="45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163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75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6</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8</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9</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10</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11</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12</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13</w:t>
            </w:r>
          </w:p>
        </w:tc>
        <w:tc>
          <w:tcPr>
            <w:tcW w:w="139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14</w:t>
            </w: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p>
        </w:tc>
        <w:tc>
          <w:tcPr>
            <w:tcW w:w="1639" w:type="dxa"/>
          </w:tcPr>
          <w:p w:rsidR="000821D7" w:rsidRPr="000821D7" w:rsidRDefault="000821D7">
            <w:pPr>
              <w:pStyle w:val="ConsPlusNormal"/>
              <w:rPr>
                <w:rFonts w:ascii="Times New Roman" w:hAnsi="Times New Roman" w:cs="Times New Roman"/>
                <w:color w:val="000000" w:themeColor="text1"/>
                <w:sz w:val="24"/>
                <w:szCs w:val="24"/>
              </w:rPr>
            </w:pPr>
          </w:p>
        </w:tc>
        <w:tc>
          <w:tcPr>
            <w:tcW w:w="75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99"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2093" w:type="dxa"/>
            <w:gridSpan w:val="2"/>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Всего</w:t>
            </w:r>
          </w:p>
        </w:tc>
        <w:tc>
          <w:tcPr>
            <w:tcW w:w="75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99" w:type="dxa"/>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 Затраты на оплату труда работников, непосредственно занятых на переработке молока сырого крупного рогатого скота, козьего и овечьего на пищевую продукцию:</w:t>
      </w:r>
    </w:p>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5"/>
        <w:gridCol w:w="1219"/>
        <w:gridCol w:w="1003"/>
        <w:gridCol w:w="1521"/>
        <w:gridCol w:w="784"/>
        <w:gridCol w:w="813"/>
        <w:gridCol w:w="1341"/>
        <w:gridCol w:w="1521"/>
        <w:gridCol w:w="784"/>
        <w:gridCol w:w="813"/>
        <w:gridCol w:w="1341"/>
        <w:gridCol w:w="1521"/>
        <w:gridCol w:w="784"/>
        <w:gridCol w:w="813"/>
        <w:gridCol w:w="1341"/>
      </w:tblGrid>
      <w:tr w:rsidR="000821D7" w:rsidRPr="000821D7">
        <w:tc>
          <w:tcPr>
            <w:tcW w:w="45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п/п</w:t>
            </w:r>
          </w:p>
        </w:tc>
        <w:tc>
          <w:tcPr>
            <w:tcW w:w="126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Должность работника</w:t>
            </w:r>
          </w:p>
        </w:tc>
        <w:tc>
          <w:tcPr>
            <w:tcW w:w="102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Табель учета рабочего времени </w:t>
            </w:r>
            <w:r w:rsidRPr="000821D7">
              <w:rPr>
                <w:rFonts w:ascii="Times New Roman" w:hAnsi="Times New Roman" w:cs="Times New Roman"/>
                <w:color w:val="000000" w:themeColor="text1"/>
                <w:sz w:val="24"/>
                <w:szCs w:val="24"/>
              </w:rPr>
              <w:lastRenderedPageBreak/>
              <w:t>&lt;6&gt;</w:t>
            </w:r>
          </w:p>
        </w:tc>
        <w:tc>
          <w:tcPr>
            <w:tcW w:w="4636" w:type="dxa"/>
            <w:gridSpan w:val="4"/>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Документы, подтверждающий начисление оплаты труда</w:t>
            </w:r>
          </w:p>
        </w:tc>
        <w:tc>
          <w:tcPr>
            <w:tcW w:w="4636" w:type="dxa"/>
            <w:gridSpan w:val="4"/>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Документы, подтверждающие размер начисленных страховых взносов &lt;7&gt;</w:t>
            </w:r>
          </w:p>
        </w:tc>
        <w:tc>
          <w:tcPr>
            <w:tcW w:w="4636" w:type="dxa"/>
            <w:gridSpan w:val="4"/>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Документы, подтверждающие выплату оплаты труда с отчислениями налога на доходы физических лиц и перечислением страховых взносов</w:t>
            </w:r>
          </w:p>
        </w:tc>
      </w:tr>
      <w:tr w:rsidR="000821D7" w:rsidRPr="000821D7">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102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номер, дата</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номер, дата</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всего, рублей</w:t>
            </w:r>
          </w:p>
        </w:tc>
        <w:tc>
          <w:tcPr>
            <w:tcW w:w="13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том числе работникам, рублей</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номер, дата</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всего, рублей</w:t>
            </w:r>
          </w:p>
        </w:tc>
        <w:tc>
          <w:tcPr>
            <w:tcW w:w="13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том числе работникам, рублей</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номер, дата</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всего, рублей</w:t>
            </w:r>
          </w:p>
        </w:tc>
        <w:tc>
          <w:tcPr>
            <w:tcW w:w="13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том числе работникам, рублей</w:t>
            </w:r>
          </w:p>
        </w:tc>
      </w:tr>
      <w:tr w:rsidR="000821D7" w:rsidRPr="000821D7">
        <w:tc>
          <w:tcPr>
            <w:tcW w:w="45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12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102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6</w:t>
            </w:r>
          </w:p>
        </w:tc>
        <w:tc>
          <w:tcPr>
            <w:tcW w:w="13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8</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9</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10</w:t>
            </w:r>
          </w:p>
        </w:tc>
        <w:tc>
          <w:tcPr>
            <w:tcW w:w="13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11</w:t>
            </w: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12</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13</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14</w:t>
            </w:r>
          </w:p>
        </w:tc>
        <w:tc>
          <w:tcPr>
            <w:tcW w:w="13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15</w:t>
            </w: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1264" w:type="dxa"/>
          </w:tcPr>
          <w:p w:rsidR="000821D7" w:rsidRPr="000821D7" w:rsidRDefault="000821D7">
            <w:pPr>
              <w:pStyle w:val="ConsPlusNormal"/>
              <w:rPr>
                <w:rFonts w:ascii="Times New Roman" w:hAnsi="Times New Roman" w:cs="Times New Roman"/>
                <w:color w:val="000000" w:themeColor="text1"/>
                <w:sz w:val="24"/>
                <w:szCs w:val="24"/>
              </w:rPr>
            </w:pPr>
          </w:p>
        </w:tc>
        <w:tc>
          <w:tcPr>
            <w:tcW w:w="102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1264" w:type="dxa"/>
          </w:tcPr>
          <w:p w:rsidR="000821D7" w:rsidRPr="000821D7" w:rsidRDefault="000821D7">
            <w:pPr>
              <w:pStyle w:val="ConsPlusNormal"/>
              <w:rPr>
                <w:rFonts w:ascii="Times New Roman" w:hAnsi="Times New Roman" w:cs="Times New Roman"/>
                <w:color w:val="000000" w:themeColor="text1"/>
                <w:sz w:val="24"/>
                <w:szCs w:val="24"/>
              </w:rPr>
            </w:pPr>
          </w:p>
        </w:tc>
        <w:tc>
          <w:tcPr>
            <w:tcW w:w="102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tc>
        <w:tc>
          <w:tcPr>
            <w:tcW w:w="1264" w:type="dxa"/>
          </w:tcPr>
          <w:p w:rsidR="000821D7" w:rsidRPr="000821D7" w:rsidRDefault="000821D7">
            <w:pPr>
              <w:pStyle w:val="ConsPlusNormal"/>
              <w:rPr>
                <w:rFonts w:ascii="Times New Roman" w:hAnsi="Times New Roman" w:cs="Times New Roman"/>
                <w:color w:val="000000" w:themeColor="text1"/>
                <w:sz w:val="24"/>
                <w:szCs w:val="24"/>
              </w:rPr>
            </w:pPr>
          </w:p>
        </w:tc>
        <w:tc>
          <w:tcPr>
            <w:tcW w:w="102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rPr>
                <w:rFonts w:ascii="Times New Roman" w:hAnsi="Times New Roman" w:cs="Times New Roman"/>
                <w:color w:val="000000" w:themeColor="text1"/>
                <w:sz w:val="24"/>
                <w:szCs w:val="24"/>
              </w:rPr>
            </w:pPr>
          </w:p>
        </w:tc>
        <w:tc>
          <w:tcPr>
            <w:tcW w:w="814" w:type="dxa"/>
          </w:tcPr>
          <w:p w:rsidR="000821D7" w:rsidRPr="000821D7" w:rsidRDefault="000821D7">
            <w:pPr>
              <w:pStyle w:val="ConsPlusNormal"/>
              <w:rPr>
                <w:rFonts w:ascii="Times New Roman" w:hAnsi="Times New Roman" w:cs="Times New Roman"/>
                <w:color w:val="000000" w:themeColor="text1"/>
                <w:sz w:val="24"/>
                <w:szCs w:val="24"/>
              </w:rPr>
            </w:pPr>
          </w:p>
        </w:tc>
        <w:tc>
          <w:tcPr>
            <w:tcW w:w="829" w:type="dxa"/>
          </w:tcPr>
          <w:p w:rsidR="000821D7" w:rsidRPr="000821D7" w:rsidRDefault="000821D7">
            <w:pPr>
              <w:pStyle w:val="ConsPlusNormal"/>
              <w:rPr>
                <w:rFonts w:ascii="Times New Roman" w:hAnsi="Times New Roman" w:cs="Times New Roman"/>
                <w:color w:val="000000" w:themeColor="text1"/>
                <w:sz w:val="24"/>
                <w:szCs w:val="24"/>
              </w:rPr>
            </w:pP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1718" w:type="dxa"/>
            <w:gridSpan w:val="2"/>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Всего</w:t>
            </w:r>
          </w:p>
        </w:tc>
        <w:tc>
          <w:tcPr>
            <w:tcW w:w="102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c>
          <w:tcPr>
            <w:tcW w:w="16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82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х</w:t>
            </w:r>
          </w:p>
        </w:tc>
        <w:tc>
          <w:tcPr>
            <w:tcW w:w="1384" w:type="dxa"/>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rPr>
          <w:rFonts w:ascii="Times New Roman" w:hAnsi="Times New Roman" w:cs="Times New Roman"/>
          <w:color w:val="000000" w:themeColor="text1"/>
          <w:sz w:val="24"/>
          <w:szCs w:val="24"/>
        </w:rPr>
        <w:sectPr w:rsidR="000821D7" w:rsidRPr="000821D7">
          <w:pgSz w:w="16838" w:h="11905" w:orient="landscape"/>
          <w:pgMar w:top="1701" w:right="397" w:bottom="850" w:left="397" w:header="0" w:footer="0" w:gutter="0"/>
          <w:cols w:space="720"/>
          <w:titlePg/>
        </w:sect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 Всего произведенные затраты на поддержку переработки молока сырого крупного рогатого скота, козьего и овечьего на пищевую продукцию _____________________, рублей (сумма графы 14 по строке "Всего" таблицы пункта 2 и графы 15 по строке "Всего" таблицы пункта 3).</w:t>
      </w:r>
    </w:p>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91"/>
        <w:gridCol w:w="3779"/>
      </w:tblGrid>
      <w:tr w:rsidR="000821D7" w:rsidRPr="000821D7">
        <w:tc>
          <w:tcPr>
            <w:tcW w:w="5291"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или лицо, уполномоченное им</w:t>
            </w:r>
          </w:p>
        </w:tc>
        <w:tc>
          <w:tcPr>
            <w:tcW w:w="3779"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w:t>
            </w:r>
          </w:p>
        </w:tc>
      </w:tr>
      <w:tr w:rsidR="000821D7" w:rsidRPr="000821D7">
        <w:tc>
          <w:tcPr>
            <w:tcW w:w="5291"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3779" w:type="dxa"/>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(ФИО)</w:t>
            </w:r>
          </w:p>
        </w:tc>
      </w:tr>
      <w:tr w:rsidR="000821D7" w:rsidRPr="000821D7">
        <w:tc>
          <w:tcPr>
            <w:tcW w:w="9070" w:type="dxa"/>
            <w:gridSpan w:val="2"/>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9070" w:type="dxa"/>
            <w:gridSpan w:val="2"/>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Электронная подпись</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 __________ 20__ г.</w:t>
            </w: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&lt;1&gt; Год, в котором произведены затраты на переработку молока сырого крупного рогатого скота, козьего и овечьего на пищевую продукцию.</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&lt;2&gt; В соответствии с пунктом 1.3 Порядка предоставления субсидий на возмещение части затрат на поддержку переработки молока сырого крупного рогатого скота, козьего и овечьего на пищевую продукцию и проведения отбора получателей указанных субсидий, утвержденного Приказом министерства сельского хозяйства Красноярского края от 02.04.2025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79-329-о. Указываются только те направления, затраты по которым участник отбора планирует возместить.</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&lt;3&gt; Указываются универсальные передаточные документы, и (или) товарные накладные, и (или) транспортные накладные.</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&lt;4&gt; Указываются платежные поручения и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&lt;5&gt;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&lt;6&gt; Заполненный по унифицированной форме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Т-12 или унифицированной форме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Т-13.</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&lt;7&gt;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 xml:space="preserve">Приложение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5</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Порядку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возмещение части затрат</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сырого крупного рогатого скота,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продукцию и проведения отбора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bookmarkStart w:id="46" w:name="P917"/>
      <w:bookmarkEnd w:id="46"/>
      <w:r w:rsidRPr="000821D7">
        <w:rPr>
          <w:rFonts w:ascii="Times New Roman" w:hAnsi="Times New Roman" w:cs="Times New Roman"/>
          <w:color w:val="000000" w:themeColor="text1"/>
          <w:sz w:val="24"/>
          <w:szCs w:val="24"/>
        </w:rPr>
        <w:t>Сведения о работниках, непосредственно занятых</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переработке молока сырого крупного рогатого скота,</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 продукцию, в отношение</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которых произведены затраты на оплату их труда</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(полное наименование или ФИО (при наличии)</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сельскохозяйственного товаропроизводителя (за исключением</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гражданина, ведущего личное подсобное хозяйство,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сельскохозяйственного кредитного потребительского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кооператива), полное наименование организации или ФИО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(при наличии) индивидуального предпринимателя,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осуществляющих производство и (или) первичную</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 (или) последующую (промышленную) переработку</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сельскохозяйственной продукции (далее - участник отбора)</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___________________________________________________________</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(муниципальный округ или городской</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округ Красноярского края)</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поясняет, что для подтверждения затрат на поддержку переработки молока сырого крупного рогатого скота, козьего и овечьего на пищевую продукцию представлены документы, подтверждающие оплату труда работников, непосредственно занятых на переработке молока сырого крупного рогатого скота, козьего и овечьего на пищевую продукцию с ________ по _______ 20__ года (период, за который предоставляются документы, подтверждающие выплату оплаты труда с отчислениями налога на доходы физических лиц и перечислением страховых взносов):</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rPr>
          <w:rFonts w:ascii="Times New Roman" w:hAnsi="Times New Roman" w:cs="Times New Roman"/>
          <w:color w:val="000000" w:themeColor="text1"/>
          <w:sz w:val="24"/>
          <w:szCs w:val="24"/>
        </w:rPr>
        <w:sectPr w:rsidR="000821D7" w:rsidRPr="000821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74"/>
        <w:gridCol w:w="1264"/>
        <w:gridCol w:w="889"/>
        <w:gridCol w:w="664"/>
        <w:gridCol w:w="1309"/>
        <w:gridCol w:w="1039"/>
        <w:gridCol w:w="1714"/>
        <w:gridCol w:w="1714"/>
      </w:tblGrid>
      <w:tr w:rsidR="000821D7" w:rsidRPr="000821D7">
        <w:tc>
          <w:tcPr>
            <w:tcW w:w="45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0821D7">
              <w:rPr>
                <w:rFonts w:ascii="Times New Roman" w:hAnsi="Times New Roman" w:cs="Times New Roman"/>
                <w:color w:val="000000" w:themeColor="text1"/>
                <w:sz w:val="24"/>
                <w:szCs w:val="24"/>
              </w:rPr>
              <w:t xml:space="preserve"> п/п</w:t>
            </w:r>
          </w:p>
        </w:tc>
        <w:tc>
          <w:tcPr>
            <w:tcW w:w="117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ФИО работника</w:t>
            </w:r>
          </w:p>
        </w:tc>
        <w:tc>
          <w:tcPr>
            <w:tcW w:w="126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Должность работника</w:t>
            </w:r>
          </w:p>
        </w:tc>
        <w:tc>
          <w:tcPr>
            <w:tcW w:w="889"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Период затрат по оплате труда &lt;1&gt;</w:t>
            </w:r>
          </w:p>
        </w:tc>
        <w:tc>
          <w:tcPr>
            <w:tcW w:w="3012" w:type="dxa"/>
            <w:gridSpan w:val="3"/>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Размер начисленной и выплаченной оплата труда работнику за весь период, рублей</w:t>
            </w:r>
          </w:p>
        </w:tc>
        <w:tc>
          <w:tcPr>
            <w:tcW w:w="171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Размер перечисленных страховых взносов за работника за весь период, рублей</w:t>
            </w:r>
          </w:p>
        </w:tc>
        <w:tc>
          <w:tcPr>
            <w:tcW w:w="171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Размер произведенных затрат, предъявляемых к возмещению, рублей</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(гр. 5 - гр. 7 + гр. 8)</w:t>
            </w:r>
          </w:p>
        </w:tc>
      </w:tr>
      <w:tr w:rsidR="000821D7" w:rsidRPr="000821D7">
        <w:tc>
          <w:tcPr>
            <w:tcW w:w="45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117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126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889"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66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всего</w:t>
            </w:r>
          </w:p>
        </w:tc>
        <w:tc>
          <w:tcPr>
            <w:tcW w:w="2348" w:type="dxa"/>
            <w:gridSpan w:val="2"/>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том числе</w:t>
            </w:r>
          </w:p>
        </w:tc>
        <w:tc>
          <w:tcPr>
            <w:tcW w:w="171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vMerge/>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45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117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126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889"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66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13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отчисления налога на доходы физических лиц</w:t>
            </w:r>
          </w:p>
        </w:tc>
        <w:tc>
          <w:tcPr>
            <w:tcW w:w="103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прочие выплаты &lt;2&gt;</w:t>
            </w:r>
          </w:p>
        </w:tc>
        <w:tc>
          <w:tcPr>
            <w:tcW w:w="1714" w:type="dxa"/>
            <w:vMerge/>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vMerge/>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45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117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12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w:t>
            </w:r>
          </w:p>
        </w:tc>
        <w:tc>
          <w:tcPr>
            <w:tcW w:w="88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w:t>
            </w:r>
          </w:p>
        </w:tc>
        <w:tc>
          <w:tcPr>
            <w:tcW w:w="6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w:t>
            </w:r>
          </w:p>
        </w:tc>
        <w:tc>
          <w:tcPr>
            <w:tcW w:w="130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6</w:t>
            </w:r>
          </w:p>
        </w:tc>
        <w:tc>
          <w:tcPr>
            <w:tcW w:w="103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w:t>
            </w:r>
          </w:p>
        </w:tc>
        <w:tc>
          <w:tcPr>
            <w:tcW w:w="17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8</w:t>
            </w:r>
          </w:p>
        </w:tc>
        <w:tc>
          <w:tcPr>
            <w:tcW w:w="17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9</w:t>
            </w: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1174" w:type="dxa"/>
          </w:tcPr>
          <w:p w:rsidR="000821D7" w:rsidRPr="000821D7" w:rsidRDefault="000821D7">
            <w:pPr>
              <w:pStyle w:val="ConsPlusNormal"/>
              <w:rPr>
                <w:rFonts w:ascii="Times New Roman" w:hAnsi="Times New Roman" w:cs="Times New Roman"/>
                <w:color w:val="000000" w:themeColor="text1"/>
                <w:sz w:val="24"/>
                <w:szCs w:val="24"/>
              </w:rPr>
            </w:pPr>
          </w:p>
        </w:tc>
        <w:tc>
          <w:tcPr>
            <w:tcW w:w="1264" w:type="dxa"/>
          </w:tcPr>
          <w:p w:rsidR="000821D7" w:rsidRPr="000821D7" w:rsidRDefault="000821D7">
            <w:pPr>
              <w:pStyle w:val="ConsPlusNormal"/>
              <w:rPr>
                <w:rFonts w:ascii="Times New Roman" w:hAnsi="Times New Roman" w:cs="Times New Roman"/>
                <w:color w:val="000000" w:themeColor="text1"/>
                <w:sz w:val="24"/>
                <w:szCs w:val="24"/>
              </w:rPr>
            </w:pPr>
          </w:p>
        </w:tc>
        <w:tc>
          <w:tcPr>
            <w:tcW w:w="889" w:type="dxa"/>
          </w:tcPr>
          <w:p w:rsidR="000821D7" w:rsidRPr="000821D7" w:rsidRDefault="000821D7">
            <w:pPr>
              <w:pStyle w:val="ConsPlusNormal"/>
              <w:rPr>
                <w:rFonts w:ascii="Times New Roman" w:hAnsi="Times New Roman" w:cs="Times New Roman"/>
                <w:color w:val="000000" w:themeColor="text1"/>
                <w:sz w:val="24"/>
                <w:szCs w:val="24"/>
              </w:rPr>
            </w:pPr>
          </w:p>
        </w:tc>
        <w:tc>
          <w:tcPr>
            <w:tcW w:w="664" w:type="dxa"/>
          </w:tcPr>
          <w:p w:rsidR="000821D7" w:rsidRPr="000821D7" w:rsidRDefault="000821D7">
            <w:pPr>
              <w:pStyle w:val="ConsPlusNormal"/>
              <w:rPr>
                <w:rFonts w:ascii="Times New Roman" w:hAnsi="Times New Roman" w:cs="Times New Roman"/>
                <w:color w:val="000000" w:themeColor="text1"/>
                <w:sz w:val="24"/>
                <w:szCs w:val="24"/>
              </w:rPr>
            </w:pPr>
          </w:p>
        </w:tc>
        <w:tc>
          <w:tcPr>
            <w:tcW w:w="1309" w:type="dxa"/>
          </w:tcPr>
          <w:p w:rsidR="000821D7" w:rsidRPr="000821D7" w:rsidRDefault="000821D7">
            <w:pPr>
              <w:pStyle w:val="ConsPlusNormal"/>
              <w:rPr>
                <w:rFonts w:ascii="Times New Roman" w:hAnsi="Times New Roman" w:cs="Times New Roman"/>
                <w:color w:val="000000" w:themeColor="text1"/>
                <w:sz w:val="24"/>
                <w:szCs w:val="24"/>
              </w:rPr>
            </w:pPr>
          </w:p>
        </w:tc>
        <w:tc>
          <w:tcPr>
            <w:tcW w:w="1039"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1174" w:type="dxa"/>
          </w:tcPr>
          <w:p w:rsidR="000821D7" w:rsidRPr="000821D7" w:rsidRDefault="000821D7">
            <w:pPr>
              <w:pStyle w:val="ConsPlusNormal"/>
              <w:rPr>
                <w:rFonts w:ascii="Times New Roman" w:hAnsi="Times New Roman" w:cs="Times New Roman"/>
                <w:color w:val="000000" w:themeColor="text1"/>
                <w:sz w:val="24"/>
                <w:szCs w:val="24"/>
              </w:rPr>
            </w:pPr>
          </w:p>
        </w:tc>
        <w:tc>
          <w:tcPr>
            <w:tcW w:w="1264" w:type="dxa"/>
          </w:tcPr>
          <w:p w:rsidR="000821D7" w:rsidRPr="000821D7" w:rsidRDefault="000821D7">
            <w:pPr>
              <w:pStyle w:val="ConsPlusNormal"/>
              <w:rPr>
                <w:rFonts w:ascii="Times New Roman" w:hAnsi="Times New Roman" w:cs="Times New Roman"/>
                <w:color w:val="000000" w:themeColor="text1"/>
                <w:sz w:val="24"/>
                <w:szCs w:val="24"/>
              </w:rPr>
            </w:pPr>
          </w:p>
        </w:tc>
        <w:tc>
          <w:tcPr>
            <w:tcW w:w="889" w:type="dxa"/>
          </w:tcPr>
          <w:p w:rsidR="000821D7" w:rsidRPr="000821D7" w:rsidRDefault="000821D7">
            <w:pPr>
              <w:pStyle w:val="ConsPlusNormal"/>
              <w:rPr>
                <w:rFonts w:ascii="Times New Roman" w:hAnsi="Times New Roman" w:cs="Times New Roman"/>
                <w:color w:val="000000" w:themeColor="text1"/>
                <w:sz w:val="24"/>
                <w:szCs w:val="24"/>
              </w:rPr>
            </w:pPr>
          </w:p>
        </w:tc>
        <w:tc>
          <w:tcPr>
            <w:tcW w:w="664" w:type="dxa"/>
          </w:tcPr>
          <w:p w:rsidR="000821D7" w:rsidRPr="000821D7" w:rsidRDefault="000821D7">
            <w:pPr>
              <w:pStyle w:val="ConsPlusNormal"/>
              <w:rPr>
                <w:rFonts w:ascii="Times New Roman" w:hAnsi="Times New Roman" w:cs="Times New Roman"/>
                <w:color w:val="000000" w:themeColor="text1"/>
                <w:sz w:val="24"/>
                <w:szCs w:val="24"/>
              </w:rPr>
            </w:pPr>
          </w:p>
        </w:tc>
        <w:tc>
          <w:tcPr>
            <w:tcW w:w="1309" w:type="dxa"/>
          </w:tcPr>
          <w:p w:rsidR="000821D7" w:rsidRPr="000821D7" w:rsidRDefault="000821D7">
            <w:pPr>
              <w:pStyle w:val="ConsPlusNormal"/>
              <w:rPr>
                <w:rFonts w:ascii="Times New Roman" w:hAnsi="Times New Roman" w:cs="Times New Roman"/>
                <w:color w:val="000000" w:themeColor="text1"/>
                <w:sz w:val="24"/>
                <w:szCs w:val="24"/>
              </w:rPr>
            </w:pPr>
          </w:p>
        </w:tc>
        <w:tc>
          <w:tcPr>
            <w:tcW w:w="1039"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w:t>
            </w:r>
          </w:p>
        </w:tc>
        <w:tc>
          <w:tcPr>
            <w:tcW w:w="1174" w:type="dxa"/>
          </w:tcPr>
          <w:p w:rsidR="000821D7" w:rsidRPr="000821D7" w:rsidRDefault="000821D7">
            <w:pPr>
              <w:pStyle w:val="ConsPlusNormal"/>
              <w:rPr>
                <w:rFonts w:ascii="Times New Roman" w:hAnsi="Times New Roman" w:cs="Times New Roman"/>
                <w:color w:val="000000" w:themeColor="text1"/>
                <w:sz w:val="24"/>
                <w:szCs w:val="24"/>
              </w:rPr>
            </w:pPr>
          </w:p>
        </w:tc>
        <w:tc>
          <w:tcPr>
            <w:tcW w:w="1264" w:type="dxa"/>
          </w:tcPr>
          <w:p w:rsidR="000821D7" w:rsidRPr="000821D7" w:rsidRDefault="000821D7">
            <w:pPr>
              <w:pStyle w:val="ConsPlusNormal"/>
              <w:rPr>
                <w:rFonts w:ascii="Times New Roman" w:hAnsi="Times New Roman" w:cs="Times New Roman"/>
                <w:color w:val="000000" w:themeColor="text1"/>
                <w:sz w:val="24"/>
                <w:szCs w:val="24"/>
              </w:rPr>
            </w:pPr>
          </w:p>
        </w:tc>
        <w:tc>
          <w:tcPr>
            <w:tcW w:w="889" w:type="dxa"/>
          </w:tcPr>
          <w:p w:rsidR="000821D7" w:rsidRPr="000821D7" w:rsidRDefault="000821D7">
            <w:pPr>
              <w:pStyle w:val="ConsPlusNormal"/>
              <w:rPr>
                <w:rFonts w:ascii="Times New Roman" w:hAnsi="Times New Roman" w:cs="Times New Roman"/>
                <w:color w:val="000000" w:themeColor="text1"/>
                <w:sz w:val="24"/>
                <w:szCs w:val="24"/>
              </w:rPr>
            </w:pPr>
          </w:p>
        </w:tc>
        <w:tc>
          <w:tcPr>
            <w:tcW w:w="664" w:type="dxa"/>
          </w:tcPr>
          <w:p w:rsidR="000821D7" w:rsidRPr="000821D7" w:rsidRDefault="000821D7">
            <w:pPr>
              <w:pStyle w:val="ConsPlusNormal"/>
              <w:rPr>
                <w:rFonts w:ascii="Times New Roman" w:hAnsi="Times New Roman" w:cs="Times New Roman"/>
                <w:color w:val="000000" w:themeColor="text1"/>
                <w:sz w:val="24"/>
                <w:szCs w:val="24"/>
              </w:rPr>
            </w:pPr>
          </w:p>
        </w:tc>
        <w:tc>
          <w:tcPr>
            <w:tcW w:w="1309" w:type="dxa"/>
          </w:tcPr>
          <w:p w:rsidR="000821D7" w:rsidRPr="000821D7" w:rsidRDefault="000821D7">
            <w:pPr>
              <w:pStyle w:val="ConsPlusNormal"/>
              <w:rPr>
                <w:rFonts w:ascii="Times New Roman" w:hAnsi="Times New Roman" w:cs="Times New Roman"/>
                <w:color w:val="000000" w:themeColor="text1"/>
                <w:sz w:val="24"/>
                <w:szCs w:val="24"/>
              </w:rPr>
            </w:pPr>
          </w:p>
        </w:tc>
        <w:tc>
          <w:tcPr>
            <w:tcW w:w="1039"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454" w:type="dxa"/>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tc>
        <w:tc>
          <w:tcPr>
            <w:tcW w:w="1174" w:type="dxa"/>
          </w:tcPr>
          <w:p w:rsidR="000821D7" w:rsidRPr="000821D7" w:rsidRDefault="000821D7">
            <w:pPr>
              <w:pStyle w:val="ConsPlusNormal"/>
              <w:rPr>
                <w:rFonts w:ascii="Times New Roman" w:hAnsi="Times New Roman" w:cs="Times New Roman"/>
                <w:color w:val="000000" w:themeColor="text1"/>
                <w:sz w:val="24"/>
                <w:szCs w:val="24"/>
              </w:rPr>
            </w:pPr>
          </w:p>
        </w:tc>
        <w:tc>
          <w:tcPr>
            <w:tcW w:w="1264" w:type="dxa"/>
          </w:tcPr>
          <w:p w:rsidR="000821D7" w:rsidRPr="000821D7" w:rsidRDefault="000821D7">
            <w:pPr>
              <w:pStyle w:val="ConsPlusNormal"/>
              <w:rPr>
                <w:rFonts w:ascii="Times New Roman" w:hAnsi="Times New Roman" w:cs="Times New Roman"/>
                <w:color w:val="000000" w:themeColor="text1"/>
                <w:sz w:val="24"/>
                <w:szCs w:val="24"/>
              </w:rPr>
            </w:pPr>
          </w:p>
        </w:tc>
        <w:tc>
          <w:tcPr>
            <w:tcW w:w="889" w:type="dxa"/>
          </w:tcPr>
          <w:p w:rsidR="000821D7" w:rsidRPr="000821D7" w:rsidRDefault="000821D7">
            <w:pPr>
              <w:pStyle w:val="ConsPlusNormal"/>
              <w:rPr>
                <w:rFonts w:ascii="Times New Roman" w:hAnsi="Times New Roman" w:cs="Times New Roman"/>
                <w:color w:val="000000" w:themeColor="text1"/>
                <w:sz w:val="24"/>
                <w:szCs w:val="24"/>
              </w:rPr>
            </w:pPr>
          </w:p>
        </w:tc>
        <w:tc>
          <w:tcPr>
            <w:tcW w:w="664" w:type="dxa"/>
          </w:tcPr>
          <w:p w:rsidR="000821D7" w:rsidRPr="000821D7" w:rsidRDefault="000821D7">
            <w:pPr>
              <w:pStyle w:val="ConsPlusNormal"/>
              <w:rPr>
                <w:rFonts w:ascii="Times New Roman" w:hAnsi="Times New Roman" w:cs="Times New Roman"/>
                <w:color w:val="000000" w:themeColor="text1"/>
                <w:sz w:val="24"/>
                <w:szCs w:val="24"/>
              </w:rPr>
            </w:pPr>
          </w:p>
        </w:tc>
        <w:tc>
          <w:tcPr>
            <w:tcW w:w="1309" w:type="dxa"/>
          </w:tcPr>
          <w:p w:rsidR="000821D7" w:rsidRPr="000821D7" w:rsidRDefault="000821D7">
            <w:pPr>
              <w:pStyle w:val="ConsPlusNormal"/>
              <w:rPr>
                <w:rFonts w:ascii="Times New Roman" w:hAnsi="Times New Roman" w:cs="Times New Roman"/>
                <w:color w:val="000000" w:themeColor="text1"/>
                <w:sz w:val="24"/>
                <w:szCs w:val="24"/>
              </w:rPr>
            </w:pPr>
          </w:p>
        </w:tc>
        <w:tc>
          <w:tcPr>
            <w:tcW w:w="1039"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2892" w:type="dxa"/>
            <w:gridSpan w:val="3"/>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Всего</w:t>
            </w:r>
          </w:p>
        </w:tc>
        <w:tc>
          <w:tcPr>
            <w:tcW w:w="889" w:type="dxa"/>
          </w:tcPr>
          <w:p w:rsidR="000821D7" w:rsidRPr="000821D7" w:rsidRDefault="000821D7">
            <w:pPr>
              <w:pStyle w:val="ConsPlusNormal"/>
              <w:rPr>
                <w:rFonts w:ascii="Times New Roman" w:hAnsi="Times New Roman" w:cs="Times New Roman"/>
                <w:color w:val="000000" w:themeColor="text1"/>
                <w:sz w:val="24"/>
                <w:szCs w:val="24"/>
              </w:rPr>
            </w:pPr>
          </w:p>
        </w:tc>
        <w:tc>
          <w:tcPr>
            <w:tcW w:w="664" w:type="dxa"/>
          </w:tcPr>
          <w:p w:rsidR="000821D7" w:rsidRPr="000821D7" w:rsidRDefault="000821D7">
            <w:pPr>
              <w:pStyle w:val="ConsPlusNormal"/>
              <w:rPr>
                <w:rFonts w:ascii="Times New Roman" w:hAnsi="Times New Roman" w:cs="Times New Roman"/>
                <w:color w:val="000000" w:themeColor="text1"/>
                <w:sz w:val="24"/>
                <w:szCs w:val="24"/>
              </w:rPr>
            </w:pPr>
          </w:p>
        </w:tc>
        <w:tc>
          <w:tcPr>
            <w:tcW w:w="1309" w:type="dxa"/>
          </w:tcPr>
          <w:p w:rsidR="000821D7" w:rsidRPr="000821D7" w:rsidRDefault="000821D7">
            <w:pPr>
              <w:pStyle w:val="ConsPlusNormal"/>
              <w:rPr>
                <w:rFonts w:ascii="Times New Roman" w:hAnsi="Times New Roman" w:cs="Times New Roman"/>
                <w:color w:val="000000" w:themeColor="text1"/>
                <w:sz w:val="24"/>
                <w:szCs w:val="24"/>
              </w:rPr>
            </w:pPr>
          </w:p>
        </w:tc>
        <w:tc>
          <w:tcPr>
            <w:tcW w:w="1039"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c>
          <w:tcPr>
            <w:tcW w:w="1714" w:type="dxa"/>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rPr>
          <w:rFonts w:ascii="Times New Roman" w:hAnsi="Times New Roman" w:cs="Times New Roman"/>
          <w:color w:val="000000" w:themeColor="text1"/>
          <w:sz w:val="24"/>
          <w:szCs w:val="24"/>
        </w:rPr>
        <w:sectPr w:rsidR="000821D7" w:rsidRPr="000821D7">
          <w:pgSz w:w="16838" w:h="11905" w:orient="landscape"/>
          <w:pgMar w:top="1701" w:right="1134" w:bottom="850" w:left="1134" w:header="0" w:footer="0" w:gutter="0"/>
          <w:cols w:space="720"/>
          <w:titlePg/>
        </w:sect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91"/>
        <w:gridCol w:w="3779"/>
      </w:tblGrid>
      <w:tr w:rsidR="000821D7" w:rsidRPr="000821D7">
        <w:tc>
          <w:tcPr>
            <w:tcW w:w="5291"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Участник отбора</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или лицо, уполномоченное им</w:t>
            </w:r>
          </w:p>
        </w:tc>
        <w:tc>
          <w:tcPr>
            <w:tcW w:w="3779"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_____________________________</w:t>
            </w:r>
          </w:p>
        </w:tc>
      </w:tr>
      <w:tr w:rsidR="000821D7" w:rsidRPr="000821D7">
        <w:tc>
          <w:tcPr>
            <w:tcW w:w="5291"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3779" w:type="dxa"/>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(ФИО)</w:t>
            </w:r>
          </w:p>
        </w:tc>
      </w:tr>
      <w:tr w:rsidR="000821D7" w:rsidRPr="000821D7">
        <w:tc>
          <w:tcPr>
            <w:tcW w:w="9070" w:type="dxa"/>
            <w:gridSpan w:val="2"/>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c>
          <w:tcPr>
            <w:tcW w:w="9070" w:type="dxa"/>
            <w:gridSpan w:val="2"/>
            <w:tcBorders>
              <w:top w:val="nil"/>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Электронная подпись</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 __________ 20__ г.</w:t>
            </w: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&lt;1&gt; В одной графе строки перечисляются наименования всех месяцев года, за которые представлены </w:t>
      </w:r>
      <w:proofErr w:type="gramStart"/>
      <w:r w:rsidRPr="000821D7">
        <w:rPr>
          <w:rFonts w:ascii="Times New Roman" w:hAnsi="Times New Roman" w:cs="Times New Roman"/>
          <w:color w:val="000000" w:themeColor="text1"/>
          <w:sz w:val="24"/>
          <w:szCs w:val="24"/>
        </w:rPr>
        <w:t>документы</w:t>
      </w:r>
      <w:proofErr w:type="gramEnd"/>
      <w:r w:rsidRPr="000821D7">
        <w:rPr>
          <w:rFonts w:ascii="Times New Roman" w:hAnsi="Times New Roman" w:cs="Times New Roman"/>
          <w:color w:val="000000" w:themeColor="text1"/>
          <w:sz w:val="24"/>
          <w:szCs w:val="24"/>
        </w:rPr>
        <w:t xml:space="preserve"> подтверждающие выплату оплаты труда с отчислениями налога на доходы физических лиц и перечислением страховых взносов.</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&lt;2&gt; Указываются прочие выплаты оплаты труда работника, которые не предъявляются для возмещения.</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&lt;3&gt; В графе 9 по строке "Всего" итоговая сумма должна быть равна итоговой сумме, указанной в графе 15 по строке "Всего" таблицы пункта 3 приложения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4 к Порядку предоставления субсидий на возмещение части затрат на поддержку переработки молока сырого крупного рогатого скота, козьего и овечьего на пищевую продукцию и проведения отбора получателей указанных субсидий, утвержденного Приказом министерства сельского хозяйства Красноярского края от 02.04.2025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79-329-о.</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right"/>
        <w:outlineLvl w:val="1"/>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6</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 Порядку</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предоставления субсидий</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возмещение части затрат</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сырого крупного рогатого скота,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козьего и овечьего на пищевую</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продукцию и проведения отбора</w:t>
      </w:r>
    </w:p>
    <w:p w:rsidR="000821D7" w:rsidRPr="000821D7" w:rsidRDefault="000821D7">
      <w:pPr>
        <w:pStyle w:val="ConsPlusNormal"/>
        <w:jc w:val="right"/>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получателей указанных субсидий</w:t>
      </w:r>
    </w:p>
    <w:p w:rsidR="000821D7" w:rsidRPr="000821D7" w:rsidRDefault="000821D7">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821D7" w:rsidRPr="00082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Список изменяющих документов</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0821D7">
              <w:rPr>
                <w:rFonts w:ascii="Times New Roman" w:hAnsi="Times New Roman" w:cs="Times New Roman"/>
                <w:color w:val="000000" w:themeColor="text1"/>
                <w:sz w:val="24"/>
                <w:szCs w:val="24"/>
              </w:rPr>
              <w:t xml:space="preserve"> 79-234-о)</w:t>
            </w:r>
          </w:p>
        </w:tc>
        <w:tc>
          <w:tcPr>
            <w:tcW w:w="113" w:type="dxa"/>
            <w:tcBorders>
              <w:top w:val="nil"/>
              <w:left w:val="nil"/>
              <w:bottom w:val="nil"/>
              <w:right w:val="nil"/>
            </w:tcBorders>
            <w:shd w:val="clear" w:color="auto" w:fill="F4F3F8"/>
            <w:tcMar>
              <w:top w:w="0" w:type="dxa"/>
              <w:left w:w="0" w:type="dxa"/>
              <w:bottom w:w="0" w:type="dxa"/>
              <w:right w:w="0" w:type="dxa"/>
            </w:tcMar>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jc w:val="center"/>
        <w:rPr>
          <w:rFonts w:ascii="Times New Roman" w:hAnsi="Times New Roman" w:cs="Times New Roman"/>
          <w:color w:val="000000" w:themeColor="text1"/>
          <w:sz w:val="24"/>
          <w:szCs w:val="24"/>
        </w:rPr>
      </w:pPr>
      <w:bookmarkStart w:id="47" w:name="P1034"/>
      <w:bookmarkEnd w:id="47"/>
      <w:r w:rsidRPr="000821D7">
        <w:rPr>
          <w:rFonts w:ascii="Times New Roman" w:hAnsi="Times New Roman" w:cs="Times New Roman"/>
          <w:color w:val="000000" w:themeColor="text1"/>
          <w:sz w:val="24"/>
          <w:szCs w:val="24"/>
        </w:rPr>
        <w:t>Сводная справка-расчет субсидии на возмещение части затрат</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 поддержку переработки молока сырого крупного рогатого</w:t>
      </w:r>
    </w:p>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скота, козьего и овечьего на пищевую продукцию в 20__ году</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rPr>
          <w:rFonts w:ascii="Times New Roman" w:hAnsi="Times New Roman" w:cs="Times New Roman"/>
          <w:color w:val="000000" w:themeColor="text1"/>
          <w:sz w:val="24"/>
          <w:szCs w:val="24"/>
        </w:rPr>
        <w:sectPr w:rsidR="000821D7" w:rsidRPr="000821D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07"/>
        <w:gridCol w:w="1593"/>
        <w:gridCol w:w="1827"/>
        <w:gridCol w:w="1827"/>
        <w:gridCol w:w="507"/>
        <w:gridCol w:w="1812"/>
        <w:gridCol w:w="1714"/>
        <w:gridCol w:w="1199"/>
        <w:gridCol w:w="507"/>
        <w:gridCol w:w="658"/>
        <w:gridCol w:w="1510"/>
        <w:gridCol w:w="1073"/>
      </w:tblGrid>
      <w:tr w:rsidR="000821D7" w:rsidRPr="000821D7">
        <w:tc>
          <w:tcPr>
            <w:tcW w:w="192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lastRenderedPageBreak/>
              <w:t>Наименование муниципального округа, городского округа</w:t>
            </w:r>
          </w:p>
        </w:tc>
        <w:tc>
          <w:tcPr>
            <w:tcW w:w="1639"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Наименование получателя субсидии</w:t>
            </w:r>
          </w:p>
        </w:tc>
        <w:tc>
          <w:tcPr>
            <w:tcW w:w="186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Объем молока сырого крупного рогатого скота, козьего и овечьего, переработанного на пищевую продукцию в году предоставления субсидии, тонн</w:t>
            </w:r>
          </w:p>
        </w:tc>
        <w:tc>
          <w:tcPr>
            <w:tcW w:w="186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Ставка субсидирования на 1 тонну переработанного на пищевую продукцию молока сырого крупного рогатого скота, козьего и овечьего, рублей</w:t>
            </w:r>
          </w:p>
        </w:tc>
        <w:tc>
          <w:tcPr>
            <w:tcW w:w="51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k</w:t>
            </w:r>
            <w:r w:rsidRPr="000821D7">
              <w:rPr>
                <w:rFonts w:ascii="Times New Roman" w:hAnsi="Times New Roman" w:cs="Times New Roman"/>
                <w:color w:val="000000" w:themeColor="text1"/>
                <w:sz w:val="24"/>
                <w:szCs w:val="24"/>
                <w:vertAlign w:val="subscript"/>
              </w:rPr>
              <w:t>1</w:t>
            </w:r>
            <w:r w:rsidRPr="000821D7">
              <w:rPr>
                <w:rFonts w:ascii="Times New Roman" w:hAnsi="Times New Roman" w:cs="Times New Roman"/>
                <w:color w:val="000000" w:themeColor="text1"/>
                <w:sz w:val="24"/>
                <w:szCs w:val="24"/>
              </w:rPr>
              <w:t xml:space="preserve"> &lt;1&gt;</w:t>
            </w:r>
          </w:p>
        </w:tc>
        <w:tc>
          <w:tcPr>
            <w:tcW w:w="1849"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субсидии по ставке субсидирования, рублей</w:t>
            </w:r>
          </w:p>
        </w:tc>
        <w:tc>
          <w:tcPr>
            <w:tcW w:w="1759"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фактически произведенных затрат на переработку молока сырого крупного рогатого скота, козьего и овечьего на пищевую продукцию, в году предоставления субсидии, рублей</w:t>
            </w:r>
          </w:p>
        </w:tc>
        <w:tc>
          <w:tcPr>
            <w:tcW w:w="123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Расчетный размер субсидии, рублей &lt;2&gt;</w:t>
            </w:r>
          </w:p>
        </w:tc>
        <w:tc>
          <w:tcPr>
            <w:tcW w:w="514" w:type="dxa"/>
            <w:vMerge w:val="restart"/>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k</w:t>
            </w:r>
            <w:r w:rsidRPr="000821D7">
              <w:rPr>
                <w:rFonts w:ascii="Times New Roman" w:hAnsi="Times New Roman" w:cs="Times New Roman"/>
                <w:color w:val="000000" w:themeColor="text1"/>
                <w:sz w:val="24"/>
                <w:szCs w:val="24"/>
                <w:vertAlign w:val="subscript"/>
              </w:rPr>
              <w:t>2</w:t>
            </w:r>
            <w:r w:rsidRPr="000821D7">
              <w:rPr>
                <w:rFonts w:ascii="Times New Roman" w:hAnsi="Times New Roman" w:cs="Times New Roman"/>
                <w:color w:val="000000" w:themeColor="text1"/>
                <w:sz w:val="24"/>
                <w:szCs w:val="24"/>
              </w:rPr>
              <w:t xml:space="preserve"> &lt;3&gt;</w:t>
            </w:r>
          </w:p>
        </w:tc>
        <w:tc>
          <w:tcPr>
            <w:tcW w:w="3252" w:type="dxa"/>
            <w:gridSpan w:val="3"/>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Сумма субсидии к предоставлению, рублей &lt;4&gt;</w:t>
            </w:r>
          </w:p>
        </w:tc>
      </w:tr>
      <w:tr w:rsidR="000821D7" w:rsidRPr="000821D7">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0" w:type="auto"/>
            <w:vMerge/>
          </w:tcPr>
          <w:p w:rsidR="000821D7" w:rsidRPr="000821D7" w:rsidRDefault="000821D7">
            <w:pPr>
              <w:pStyle w:val="ConsPlusNormal"/>
              <w:rPr>
                <w:rFonts w:ascii="Times New Roman" w:hAnsi="Times New Roman" w:cs="Times New Roman"/>
                <w:color w:val="000000" w:themeColor="text1"/>
                <w:sz w:val="24"/>
                <w:szCs w:val="24"/>
              </w:rPr>
            </w:pPr>
          </w:p>
        </w:tc>
        <w:tc>
          <w:tcPr>
            <w:tcW w:w="6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всего</w:t>
            </w:r>
          </w:p>
        </w:tc>
        <w:tc>
          <w:tcPr>
            <w:tcW w:w="150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том числе за счет средств федерального бюджета, рублей</w:t>
            </w:r>
          </w:p>
        </w:tc>
        <w:tc>
          <w:tcPr>
            <w:tcW w:w="10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в том числе за счет средств краевого бюджета, рублей</w:t>
            </w:r>
          </w:p>
        </w:tc>
      </w:tr>
      <w:tr w:rsidR="000821D7" w:rsidRPr="000821D7">
        <w:tc>
          <w:tcPr>
            <w:tcW w:w="192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w:t>
            </w:r>
          </w:p>
        </w:tc>
        <w:tc>
          <w:tcPr>
            <w:tcW w:w="163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2</w:t>
            </w:r>
          </w:p>
        </w:tc>
        <w:tc>
          <w:tcPr>
            <w:tcW w:w="18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3</w:t>
            </w:r>
          </w:p>
        </w:tc>
        <w:tc>
          <w:tcPr>
            <w:tcW w:w="18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4</w:t>
            </w:r>
          </w:p>
        </w:tc>
        <w:tc>
          <w:tcPr>
            <w:tcW w:w="5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5</w:t>
            </w:r>
          </w:p>
        </w:tc>
        <w:tc>
          <w:tcPr>
            <w:tcW w:w="184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6</w:t>
            </w:r>
          </w:p>
        </w:tc>
        <w:tc>
          <w:tcPr>
            <w:tcW w:w="1759"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7</w:t>
            </w:r>
          </w:p>
        </w:tc>
        <w:tc>
          <w:tcPr>
            <w:tcW w:w="123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8</w:t>
            </w:r>
          </w:p>
        </w:tc>
        <w:tc>
          <w:tcPr>
            <w:tcW w:w="51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9</w:t>
            </w:r>
          </w:p>
        </w:tc>
        <w:tc>
          <w:tcPr>
            <w:tcW w:w="66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10</w:t>
            </w:r>
          </w:p>
        </w:tc>
        <w:tc>
          <w:tcPr>
            <w:tcW w:w="150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11</w:t>
            </w:r>
          </w:p>
        </w:tc>
        <w:tc>
          <w:tcPr>
            <w:tcW w:w="1084" w:type="dxa"/>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12</w:t>
            </w:r>
          </w:p>
        </w:tc>
      </w:tr>
      <w:tr w:rsidR="000821D7" w:rsidRPr="000821D7">
        <w:tc>
          <w:tcPr>
            <w:tcW w:w="1924" w:type="dxa"/>
          </w:tcPr>
          <w:p w:rsidR="000821D7" w:rsidRPr="000821D7" w:rsidRDefault="000821D7">
            <w:pPr>
              <w:pStyle w:val="ConsPlusNormal"/>
              <w:rPr>
                <w:rFonts w:ascii="Times New Roman" w:hAnsi="Times New Roman" w:cs="Times New Roman"/>
                <w:color w:val="000000" w:themeColor="text1"/>
                <w:sz w:val="24"/>
                <w:szCs w:val="24"/>
              </w:rPr>
            </w:pPr>
          </w:p>
        </w:tc>
        <w:tc>
          <w:tcPr>
            <w:tcW w:w="1639" w:type="dxa"/>
          </w:tcPr>
          <w:p w:rsidR="000821D7" w:rsidRPr="000821D7" w:rsidRDefault="000821D7">
            <w:pPr>
              <w:pStyle w:val="ConsPlusNormal"/>
              <w:rPr>
                <w:rFonts w:ascii="Times New Roman" w:hAnsi="Times New Roman" w:cs="Times New Roman"/>
                <w:color w:val="000000" w:themeColor="text1"/>
                <w:sz w:val="24"/>
                <w:szCs w:val="24"/>
              </w:rPr>
            </w:pPr>
          </w:p>
        </w:tc>
        <w:tc>
          <w:tcPr>
            <w:tcW w:w="1864" w:type="dxa"/>
          </w:tcPr>
          <w:p w:rsidR="000821D7" w:rsidRPr="000821D7" w:rsidRDefault="000821D7">
            <w:pPr>
              <w:pStyle w:val="ConsPlusNormal"/>
              <w:rPr>
                <w:rFonts w:ascii="Times New Roman" w:hAnsi="Times New Roman" w:cs="Times New Roman"/>
                <w:color w:val="000000" w:themeColor="text1"/>
                <w:sz w:val="24"/>
                <w:szCs w:val="24"/>
              </w:rPr>
            </w:pPr>
          </w:p>
        </w:tc>
        <w:tc>
          <w:tcPr>
            <w:tcW w:w="1864" w:type="dxa"/>
          </w:tcPr>
          <w:p w:rsidR="000821D7" w:rsidRPr="000821D7" w:rsidRDefault="000821D7">
            <w:pPr>
              <w:pStyle w:val="ConsPlusNormal"/>
              <w:rPr>
                <w:rFonts w:ascii="Times New Roman" w:hAnsi="Times New Roman" w:cs="Times New Roman"/>
                <w:color w:val="000000" w:themeColor="text1"/>
                <w:sz w:val="24"/>
                <w:szCs w:val="24"/>
              </w:rPr>
            </w:pPr>
          </w:p>
        </w:tc>
        <w:tc>
          <w:tcPr>
            <w:tcW w:w="514" w:type="dxa"/>
          </w:tcPr>
          <w:p w:rsidR="000821D7" w:rsidRPr="000821D7" w:rsidRDefault="000821D7">
            <w:pPr>
              <w:pStyle w:val="ConsPlusNormal"/>
              <w:rPr>
                <w:rFonts w:ascii="Times New Roman" w:hAnsi="Times New Roman" w:cs="Times New Roman"/>
                <w:color w:val="000000" w:themeColor="text1"/>
                <w:sz w:val="24"/>
                <w:szCs w:val="24"/>
              </w:rPr>
            </w:pPr>
          </w:p>
        </w:tc>
        <w:tc>
          <w:tcPr>
            <w:tcW w:w="1849" w:type="dxa"/>
          </w:tcPr>
          <w:p w:rsidR="000821D7" w:rsidRPr="000821D7" w:rsidRDefault="000821D7">
            <w:pPr>
              <w:pStyle w:val="ConsPlusNormal"/>
              <w:rPr>
                <w:rFonts w:ascii="Times New Roman" w:hAnsi="Times New Roman" w:cs="Times New Roman"/>
                <w:color w:val="000000" w:themeColor="text1"/>
                <w:sz w:val="24"/>
                <w:szCs w:val="24"/>
              </w:rPr>
            </w:pPr>
          </w:p>
        </w:tc>
        <w:tc>
          <w:tcPr>
            <w:tcW w:w="1759" w:type="dxa"/>
          </w:tcPr>
          <w:p w:rsidR="000821D7" w:rsidRPr="000821D7" w:rsidRDefault="000821D7">
            <w:pPr>
              <w:pStyle w:val="ConsPlusNormal"/>
              <w:rPr>
                <w:rFonts w:ascii="Times New Roman" w:hAnsi="Times New Roman" w:cs="Times New Roman"/>
                <w:color w:val="000000" w:themeColor="text1"/>
                <w:sz w:val="24"/>
                <w:szCs w:val="24"/>
              </w:rPr>
            </w:pPr>
          </w:p>
        </w:tc>
        <w:tc>
          <w:tcPr>
            <w:tcW w:w="1234" w:type="dxa"/>
          </w:tcPr>
          <w:p w:rsidR="000821D7" w:rsidRPr="000821D7" w:rsidRDefault="000821D7">
            <w:pPr>
              <w:pStyle w:val="ConsPlusNormal"/>
              <w:rPr>
                <w:rFonts w:ascii="Times New Roman" w:hAnsi="Times New Roman" w:cs="Times New Roman"/>
                <w:color w:val="000000" w:themeColor="text1"/>
                <w:sz w:val="24"/>
                <w:szCs w:val="24"/>
              </w:rPr>
            </w:pPr>
          </w:p>
        </w:tc>
        <w:tc>
          <w:tcPr>
            <w:tcW w:w="514" w:type="dxa"/>
          </w:tcPr>
          <w:p w:rsidR="000821D7" w:rsidRPr="000821D7" w:rsidRDefault="000821D7">
            <w:pPr>
              <w:pStyle w:val="ConsPlusNormal"/>
              <w:rPr>
                <w:rFonts w:ascii="Times New Roman" w:hAnsi="Times New Roman" w:cs="Times New Roman"/>
                <w:color w:val="000000" w:themeColor="text1"/>
                <w:sz w:val="24"/>
                <w:szCs w:val="24"/>
              </w:rPr>
            </w:pPr>
          </w:p>
        </w:tc>
        <w:tc>
          <w:tcPr>
            <w:tcW w:w="664" w:type="dxa"/>
          </w:tcPr>
          <w:p w:rsidR="000821D7" w:rsidRPr="000821D7" w:rsidRDefault="000821D7">
            <w:pPr>
              <w:pStyle w:val="ConsPlusNormal"/>
              <w:rPr>
                <w:rFonts w:ascii="Times New Roman" w:hAnsi="Times New Roman" w:cs="Times New Roman"/>
                <w:color w:val="000000" w:themeColor="text1"/>
                <w:sz w:val="24"/>
                <w:szCs w:val="24"/>
              </w:rPr>
            </w:pPr>
          </w:p>
        </w:tc>
        <w:tc>
          <w:tcPr>
            <w:tcW w:w="1504" w:type="dxa"/>
          </w:tcPr>
          <w:p w:rsidR="000821D7" w:rsidRPr="000821D7" w:rsidRDefault="000821D7">
            <w:pPr>
              <w:pStyle w:val="ConsPlusNormal"/>
              <w:rPr>
                <w:rFonts w:ascii="Times New Roman" w:hAnsi="Times New Roman" w:cs="Times New Roman"/>
                <w:color w:val="000000" w:themeColor="text1"/>
                <w:sz w:val="24"/>
                <w:szCs w:val="24"/>
              </w:rPr>
            </w:pPr>
          </w:p>
        </w:tc>
        <w:tc>
          <w:tcPr>
            <w:tcW w:w="1084" w:type="dxa"/>
          </w:tcPr>
          <w:p w:rsidR="000821D7" w:rsidRPr="000821D7" w:rsidRDefault="000821D7">
            <w:pPr>
              <w:pStyle w:val="ConsPlusNormal"/>
              <w:rPr>
                <w:rFonts w:ascii="Times New Roman" w:hAnsi="Times New Roman" w:cs="Times New Roman"/>
                <w:color w:val="000000" w:themeColor="text1"/>
                <w:sz w:val="24"/>
                <w:szCs w:val="24"/>
              </w:rPr>
            </w:pPr>
          </w:p>
        </w:tc>
      </w:tr>
    </w:tbl>
    <w:p w:rsidR="000821D7" w:rsidRPr="000821D7" w:rsidRDefault="000821D7">
      <w:pPr>
        <w:pStyle w:val="ConsPlusNormal"/>
        <w:rPr>
          <w:rFonts w:ascii="Times New Roman" w:hAnsi="Times New Roman" w:cs="Times New Roman"/>
          <w:color w:val="000000" w:themeColor="text1"/>
          <w:sz w:val="24"/>
          <w:szCs w:val="24"/>
        </w:rPr>
        <w:sectPr w:rsidR="000821D7" w:rsidRPr="000821D7">
          <w:pgSz w:w="16838" w:h="11905" w:orient="landscape"/>
          <w:pgMar w:top="1701" w:right="397" w:bottom="850" w:left="397" w:header="0" w:footer="0" w:gutter="0"/>
          <w:cols w:space="720"/>
          <w:titlePg/>
        </w:sect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701"/>
        <w:gridCol w:w="340"/>
        <w:gridCol w:w="3345"/>
      </w:tblGrid>
      <w:tr w:rsidR="000821D7" w:rsidRPr="000821D7">
        <w:tc>
          <w:tcPr>
            <w:tcW w:w="3685"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Министр сельского хозяйства</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Красноярского края</w:t>
            </w: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или лицо, уполномоченное им</w:t>
            </w:r>
          </w:p>
        </w:tc>
        <w:tc>
          <w:tcPr>
            <w:tcW w:w="1701" w:type="dxa"/>
            <w:tcBorders>
              <w:top w:val="nil"/>
              <w:left w:val="nil"/>
              <w:bottom w:val="single" w:sz="4" w:space="0" w:color="auto"/>
              <w:right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340" w:type="dxa"/>
            <w:vMerge w:val="restart"/>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3345" w:type="dxa"/>
            <w:tcBorders>
              <w:top w:val="nil"/>
              <w:left w:val="nil"/>
              <w:bottom w:val="single" w:sz="4" w:space="0" w:color="auto"/>
              <w:right w:val="nil"/>
            </w:tcBorders>
          </w:tcPr>
          <w:p w:rsidR="000821D7" w:rsidRPr="000821D7" w:rsidRDefault="000821D7">
            <w:pPr>
              <w:pStyle w:val="ConsPlusNormal"/>
              <w:rPr>
                <w:rFonts w:ascii="Times New Roman" w:hAnsi="Times New Roman" w:cs="Times New Roman"/>
                <w:color w:val="000000" w:themeColor="text1"/>
                <w:sz w:val="24"/>
                <w:szCs w:val="24"/>
              </w:rPr>
            </w:pPr>
          </w:p>
        </w:tc>
      </w:tr>
      <w:tr w:rsidR="000821D7" w:rsidRPr="000821D7">
        <w:tblPrEx>
          <w:tblBorders>
            <w:insideH w:val="none" w:sz="0" w:space="0" w:color="auto"/>
          </w:tblBorders>
        </w:tblPrEx>
        <w:tc>
          <w:tcPr>
            <w:tcW w:w="3685" w:type="dxa"/>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1701" w:type="dxa"/>
            <w:tcBorders>
              <w:top w:val="single" w:sz="4" w:space="0" w:color="auto"/>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(подпись)</w:t>
            </w:r>
          </w:p>
        </w:tc>
        <w:tc>
          <w:tcPr>
            <w:tcW w:w="340" w:type="dxa"/>
            <w:vMerge/>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tc>
        <w:tc>
          <w:tcPr>
            <w:tcW w:w="3345" w:type="dxa"/>
            <w:tcBorders>
              <w:top w:val="single" w:sz="4" w:space="0" w:color="auto"/>
              <w:left w:val="nil"/>
              <w:bottom w:val="nil"/>
              <w:right w:val="nil"/>
            </w:tcBorders>
          </w:tcPr>
          <w:p w:rsidR="000821D7" w:rsidRPr="000821D7" w:rsidRDefault="000821D7">
            <w:pPr>
              <w:pStyle w:val="ConsPlusNormal"/>
              <w:jc w:val="center"/>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(ФИО)</w:t>
            </w:r>
          </w:p>
        </w:tc>
      </w:tr>
      <w:tr w:rsidR="000821D7" w:rsidRPr="000821D7">
        <w:tblPrEx>
          <w:tblBorders>
            <w:insideH w:val="none" w:sz="0" w:space="0" w:color="auto"/>
          </w:tblBorders>
        </w:tblPrEx>
        <w:tc>
          <w:tcPr>
            <w:tcW w:w="9071" w:type="dxa"/>
            <w:gridSpan w:val="4"/>
            <w:tcBorders>
              <w:top w:val="nil"/>
              <w:left w:val="nil"/>
              <w:bottom w:val="nil"/>
              <w:right w:val="nil"/>
            </w:tcBorders>
          </w:tcPr>
          <w:p w:rsidR="000821D7" w:rsidRPr="000821D7" w:rsidRDefault="000821D7">
            <w:pPr>
              <w:pStyle w:val="ConsPlusNormal"/>
              <w:rPr>
                <w:rFonts w:ascii="Times New Roman" w:hAnsi="Times New Roman" w:cs="Times New Roman"/>
                <w:color w:val="000000" w:themeColor="text1"/>
                <w:sz w:val="24"/>
                <w:szCs w:val="24"/>
              </w:rPr>
            </w:pPr>
          </w:p>
          <w:p w:rsidR="000821D7" w:rsidRPr="000821D7" w:rsidRDefault="000821D7">
            <w:pPr>
              <w:pStyle w:val="ConsPlusNormal"/>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"__" __________ 20__ г.</w:t>
            </w:r>
          </w:p>
        </w:tc>
      </w:tr>
    </w:tbl>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&lt;1&gt; Коэффициент выполнения (невыполнения) получателем субсидии условия по достижению (</w:t>
      </w:r>
      <w:proofErr w:type="spellStart"/>
      <w:r w:rsidRPr="000821D7">
        <w:rPr>
          <w:rFonts w:ascii="Times New Roman" w:hAnsi="Times New Roman" w:cs="Times New Roman"/>
          <w:color w:val="000000" w:themeColor="text1"/>
          <w:sz w:val="24"/>
          <w:szCs w:val="24"/>
        </w:rPr>
        <w:t>недостижению</w:t>
      </w:r>
      <w:proofErr w:type="spellEnd"/>
      <w:r w:rsidRPr="000821D7">
        <w:rPr>
          <w:rFonts w:ascii="Times New Roman" w:hAnsi="Times New Roman" w:cs="Times New Roman"/>
          <w:color w:val="000000" w:themeColor="text1"/>
          <w:sz w:val="24"/>
          <w:szCs w:val="24"/>
        </w:rPr>
        <w:t xml:space="preserve">) в году, предшествующем году предоставления субсидии, результата предоставления субсидии, но не более 1,2 - в случае достижения результата предоставления субсидии, и не менее 0,8 - в случае </w:t>
      </w:r>
      <w:proofErr w:type="spellStart"/>
      <w:r w:rsidRPr="000821D7">
        <w:rPr>
          <w:rFonts w:ascii="Times New Roman" w:hAnsi="Times New Roman" w:cs="Times New Roman"/>
          <w:color w:val="000000" w:themeColor="text1"/>
          <w:sz w:val="24"/>
          <w:szCs w:val="24"/>
        </w:rPr>
        <w:t>недостижения</w:t>
      </w:r>
      <w:proofErr w:type="spellEnd"/>
      <w:r w:rsidRPr="000821D7">
        <w:rPr>
          <w:rFonts w:ascii="Times New Roman" w:hAnsi="Times New Roman" w:cs="Times New Roman"/>
          <w:color w:val="000000" w:themeColor="text1"/>
          <w:sz w:val="24"/>
          <w:szCs w:val="24"/>
        </w:rPr>
        <w:t xml:space="preserve"> результата предоставления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&lt;2&gt; Расчетный размер субсидии определяется исходя из наименьшего значения, указанного в графах 6 и 7.</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&lt;3&gt; Коэффициент пропорционального распределения субсидии применяется к расчетному размеру субсидии.</w:t>
      </w:r>
    </w:p>
    <w:p w:rsidR="000821D7" w:rsidRPr="000821D7" w:rsidRDefault="000821D7">
      <w:pPr>
        <w:pStyle w:val="ConsPlusNormal"/>
        <w:spacing w:before="220"/>
        <w:ind w:firstLine="540"/>
        <w:jc w:val="both"/>
        <w:rPr>
          <w:rFonts w:ascii="Times New Roman" w:hAnsi="Times New Roman" w:cs="Times New Roman"/>
          <w:color w:val="000000" w:themeColor="text1"/>
          <w:sz w:val="24"/>
          <w:szCs w:val="24"/>
        </w:rPr>
      </w:pPr>
      <w:r w:rsidRPr="000821D7">
        <w:rPr>
          <w:rFonts w:ascii="Times New Roman" w:hAnsi="Times New Roman" w:cs="Times New Roman"/>
          <w:color w:val="000000" w:themeColor="text1"/>
          <w:sz w:val="24"/>
          <w:szCs w:val="24"/>
        </w:rPr>
        <w:t xml:space="preserve">&lt;4&gt; Сумма субсидии к предоставлению устанавливается исходя из расчетного размера субсидии с учетом коэффициента пропорционального распределения субсидии и распределяется на средства федерального и краевого бюджетов исходя из уровня </w:t>
      </w:r>
      <w:proofErr w:type="spellStart"/>
      <w:r w:rsidRPr="000821D7">
        <w:rPr>
          <w:rFonts w:ascii="Times New Roman" w:hAnsi="Times New Roman" w:cs="Times New Roman"/>
          <w:color w:val="000000" w:themeColor="text1"/>
          <w:sz w:val="24"/>
          <w:szCs w:val="24"/>
        </w:rPr>
        <w:t>софинансирования</w:t>
      </w:r>
      <w:proofErr w:type="spellEnd"/>
      <w:r w:rsidRPr="000821D7">
        <w:rPr>
          <w:rFonts w:ascii="Times New Roman" w:hAnsi="Times New Roman" w:cs="Times New Roman"/>
          <w:color w:val="000000" w:themeColor="text1"/>
          <w:sz w:val="24"/>
          <w:szCs w:val="24"/>
        </w:rPr>
        <w:t>,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 с Министерством сельского хозяйства Российской Федерации.</w:t>
      </w: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ind w:firstLine="540"/>
        <w:jc w:val="both"/>
        <w:rPr>
          <w:rFonts w:ascii="Times New Roman" w:hAnsi="Times New Roman" w:cs="Times New Roman"/>
          <w:color w:val="000000" w:themeColor="text1"/>
          <w:sz w:val="24"/>
          <w:szCs w:val="24"/>
        </w:rPr>
      </w:pPr>
    </w:p>
    <w:p w:rsidR="000821D7" w:rsidRPr="000821D7" w:rsidRDefault="000821D7">
      <w:pPr>
        <w:pStyle w:val="ConsPlusNormal"/>
        <w:pBdr>
          <w:bottom w:val="single" w:sz="6" w:space="0" w:color="auto"/>
        </w:pBdr>
        <w:spacing w:before="100" w:after="100"/>
        <w:jc w:val="both"/>
        <w:rPr>
          <w:rFonts w:ascii="Times New Roman" w:hAnsi="Times New Roman" w:cs="Times New Roman"/>
          <w:color w:val="000000" w:themeColor="text1"/>
          <w:sz w:val="24"/>
          <w:szCs w:val="24"/>
        </w:rPr>
      </w:pPr>
    </w:p>
    <w:p w:rsidR="003B2F16" w:rsidRPr="000821D7" w:rsidRDefault="003B2F16">
      <w:pPr>
        <w:rPr>
          <w:rFonts w:ascii="Times New Roman" w:hAnsi="Times New Roman" w:cs="Times New Roman"/>
          <w:color w:val="000000" w:themeColor="text1"/>
          <w:sz w:val="24"/>
          <w:szCs w:val="24"/>
        </w:rPr>
      </w:pPr>
    </w:p>
    <w:sectPr w:rsidR="003B2F16" w:rsidRPr="000821D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D7"/>
    <w:rsid w:val="000821D7"/>
    <w:rsid w:val="003B2F16"/>
    <w:rsid w:val="00401EA3"/>
    <w:rsid w:val="005D2DF1"/>
    <w:rsid w:val="00A3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B620E-1684-4A67-8CE4-D7FD7506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1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1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1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1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1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21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1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1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12648</Words>
  <Characters>72097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2026-05-12T03:31:00Z</dcterms:created>
  <dcterms:modified xsi:type="dcterms:W3CDTF">2026-05-12T03:42:00Z</dcterms:modified>
</cp:coreProperties>
</file>