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B4" w:rsidRPr="00B21942" w:rsidRDefault="00F5472B" w:rsidP="00F5472B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194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8325485</wp:posOffset>
            </wp:positionH>
            <wp:positionV relativeFrom="paragraph">
              <wp:posOffset>-238760</wp:posOffset>
            </wp:positionV>
            <wp:extent cx="1441450" cy="1023620"/>
            <wp:effectExtent l="38100" t="57150" r="292100" b="290830"/>
            <wp:wrapTight wrapText="bothSides">
              <wp:wrapPolygon edited="0">
                <wp:start x="6851" y="-1206"/>
                <wp:lineTo x="5424" y="-402"/>
                <wp:lineTo x="3711" y="3216"/>
                <wp:lineTo x="3711" y="5226"/>
                <wp:lineTo x="2284" y="8442"/>
                <wp:lineTo x="1713" y="11658"/>
                <wp:lineTo x="0" y="18089"/>
                <wp:lineTo x="-571" y="25325"/>
                <wp:lineTo x="2284" y="27737"/>
                <wp:lineTo x="3140" y="27737"/>
                <wp:lineTo x="7422" y="27737"/>
                <wp:lineTo x="11989" y="27737"/>
                <wp:lineTo x="21410" y="25727"/>
                <wp:lineTo x="21124" y="24521"/>
                <wp:lineTo x="21410" y="24521"/>
                <wp:lineTo x="25692" y="18491"/>
                <wp:lineTo x="25692" y="18089"/>
                <wp:lineTo x="25977" y="16883"/>
                <wp:lineTo x="24835" y="14069"/>
                <wp:lineTo x="23408" y="10452"/>
                <wp:lineTo x="18841" y="7638"/>
                <wp:lineTo x="12846" y="5226"/>
                <wp:lineTo x="13131" y="3216"/>
                <wp:lineTo x="10848" y="-804"/>
                <wp:lineTo x="9420" y="-1206"/>
                <wp:lineTo x="6851" y="-1206"/>
              </wp:wrapPolygon>
            </wp:wrapTight>
            <wp:docPr id="20" name="Рисунок 5" descr="C:\Users\User\Downloads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logo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23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2194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-56515</wp:posOffset>
            </wp:positionV>
            <wp:extent cx="1040130" cy="801370"/>
            <wp:effectExtent l="171450" t="133350" r="369570" b="303530"/>
            <wp:wrapTight wrapText="bothSides">
              <wp:wrapPolygon edited="0">
                <wp:start x="4352" y="-3594"/>
                <wp:lineTo x="1187" y="-3081"/>
                <wp:lineTo x="-3560" y="1540"/>
                <wp:lineTo x="-3560" y="23106"/>
                <wp:lineTo x="-396" y="29268"/>
                <wp:lineTo x="2374" y="29781"/>
                <wp:lineTo x="23341" y="29781"/>
                <wp:lineTo x="23736" y="29781"/>
                <wp:lineTo x="24527" y="29268"/>
                <wp:lineTo x="25714" y="29268"/>
                <wp:lineTo x="28879" y="23106"/>
                <wp:lineTo x="28879" y="4621"/>
                <wp:lineTo x="29275" y="2054"/>
                <wp:lineTo x="24527" y="-3081"/>
                <wp:lineTo x="21363" y="-3594"/>
                <wp:lineTo x="4352" y="-3594"/>
              </wp:wrapPolygon>
            </wp:wrapTight>
            <wp:docPr id="11" name="Рисунок 0" descr="Логотип Минсельхо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Минсельхоз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801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219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91E44" w:rsidRPr="00B219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184FB4" w:rsidRPr="00D34EF8" w:rsidRDefault="00184FB4" w:rsidP="00184FB4">
      <w:pPr>
        <w:spacing w:after="0"/>
        <w:jc w:val="center"/>
        <w:rPr>
          <w:rFonts w:ascii="NAMU 1750" w:hAnsi="NAMU 1750" w:cs="Times New Roman"/>
          <w:b/>
          <w:sz w:val="28"/>
          <w:szCs w:val="28"/>
        </w:rPr>
      </w:pPr>
      <w:r w:rsidRPr="00D34EF8">
        <w:rPr>
          <w:rFonts w:ascii="NAMU 1750" w:hAnsi="NAMU 1750" w:cs="Times New Roman"/>
          <w:b/>
          <w:sz w:val="28"/>
          <w:szCs w:val="28"/>
        </w:rPr>
        <w:t>МИНИСТЕРСТВО</w:t>
      </w:r>
      <w:r w:rsidR="00491E44" w:rsidRPr="00D34EF8">
        <w:rPr>
          <w:rFonts w:ascii="NAMU 1750" w:hAnsi="NAMU 1750" w:cs="Times New Roman"/>
          <w:b/>
          <w:sz w:val="28"/>
          <w:szCs w:val="28"/>
        </w:rPr>
        <w:t xml:space="preserve"> </w:t>
      </w:r>
      <w:r w:rsidRPr="00D34EF8">
        <w:rPr>
          <w:rFonts w:ascii="NAMU 1750" w:hAnsi="NAMU 1750" w:cs="Times New Roman"/>
          <w:b/>
          <w:sz w:val="28"/>
          <w:szCs w:val="28"/>
        </w:rPr>
        <w:t>СЕЛЬСКОГО</w:t>
      </w:r>
      <w:r w:rsidR="00491E44" w:rsidRPr="00D34EF8">
        <w:rPr>
          <w:rFonts w:ascii="NAMU 1750" w:hAnsi="NAMU 1750" w:cs="Times New Roman"/>
          <w:b/>
          <w:sz w:val="28"/>
          <w:szCs w:val="28"/>
        </w:rPr>
        <w:t xml:space="preserve"> </w:t>
      </w:r>
      <w:r w:rsidRPr="00D34EF8">
        <w:rPr>
          <w:rFonts w:ascii="NAMU 1750" w:hAnsi="NAMU 1750" w:cs="Times New Roman"/>
          <w:b/>
          <w:sz w:val="28"/>
          <w:szCs w:val="28"/>
        </w:rPr>
        <w:t>ХОЗЯЙСТВА</w:t>
      </w:r>
    </w:p>
    <w:p w:rsidR="00184FB4" w:rsidRPr="00D34EF8" w:rsidRDefault="00184FB4" w:rsidP="00184FB4">
      <w:pPr>
        <w:spacing w:after="0"/>
        <w:jc w:val="center"/>
        <w:rPr>
          <w:rFonts w:ascii="NAMU 1750" w:hAnsi="NAMU 1750" w:cs="Times New Roman"/>
          <w:b/>
          <w:sz w:val="28"/>
          <w:szCs w:val="28"/>
        </w:rPr>
      </w:pPr>
      <w:r w:rsidRPr="00D34EF8">
        <w:rPr>
          <w:rFonts w:ascii="NAMU 1750" w:hAnsi="NAMU 1750" w:cs="Times New Roman"/>
          <w:b/>
          <w:sz w:val="28"/>
          <w:szCs w:val="28"/>
        </w:rPr>
        <w:t>РОССИЙСКОЙ</w:t>
      </w:r>
      <w:r w:rsidR="00491E44" w:rsidRPr="00D34EF8">
        <w:rPr>
          <w:rFonts w:ascii="NAMU 1750" w:hAnsi="NAMU 1750" w:cs="Times New Roman"/>
          <w:b/>
          <w:sz w:val="28"/>
          <w:szCs w:val="28"/>
        </w:rPr>
        <w:t xml:space="preserve"> </w:t>
      </w:r>
      <w:r w:rsidRPr="00D34EF8">
        <w:rPr>
          <w:rFonts w:ascii="NAMU 1750" w:hAnsi="NAMU 1750" w:cs="Times New Roman"/>
          <w:b/>
          <w:sz w:val="28"/>
          <w:szCs w:val="28"/>
        </w:rPr>
        <w:t>ФЕДЕРАЦИИ</w:t>
      </w:r>
    </w:p>
    <w:p w:rsidR="00184FB4" w:rsidRPr="00D34EF8" w:rsidRDefault="00184FB4" w:rsidP="00184FB4">
      <w:pPr>
        <w:spacing w:after="0"/>
        <w:jc w:val="center"/>
        <w:rPr>
          <w:rFonts w:ascii="NAMU 1750" w:hAnsi="NAMU 1750" w:cs="Times New Roman"/>
          <w:b/>
          <w:sz w:val="28"/>
          <w:szCs w:val="28"/>
        </w:rPr>
      </w:pPr>
      <w:r w:rsidRPr="00D34EF8">
        <w:rPr>
          <w:rFonts w:ascii="NAMU 1750" w:hAnsi="NAMU 1750" w:cs="Times New Roman"/>
          <w:b/>
          <w:sz w:val="28"/>
          <w:szCs w:val="28"/>
        </w:rPr>
        <w:t>Департамент</w:t>
      </w:r>
      <w:r w:rsidR="00491E44" w:rsidRPr="00D34EF8">
        <w:rPr>
          <w:rFonts w:ascii="NAMU 1750" w:hAnsi="NAMU 1750" w:cs="Times New Roman"/>
          <w:b/>
          <w:sz w:val="28"/>
          <w:szCs w:val="28"/>
        </w:rPr>
        <w:t xml:space="preserve"> </w:t>
      </w:r>
      <w:r w:rsidRPr="00D34EF8">
        <w:rPr>
          <w:rFonts w:ascii="NAMU 1750" w:hAnsi="NAMU 1750" w:cs="Times New Roman"/>
          <w:b/>
          <w:sz w:val="28"/>
          <w:szCs w:val="28"/>
        </w:rPr>
        <w:t>научно-технологической</w:t>
      </w:r>
      <w:r w:rsidR="00491E44" w:rsidRPr="00D34EF8">
        <w:rPr>
          <w:rFonts w:ascii="NAMU 1750" w:hAnsi="NAMU 1750" w:cs="Times New Roman"/>
          <w:b/>
          <w:sz w:val="28"/>
          <w:szCs w:val="28"/>
        </w:rPr>
        <w:t xml:space="preserve"> </w:t>
      </w:r>
      <w:r w:rsidRPr="00D34EF8">
        <w:rPr>
          <w:rFonts w:ascii="NAMU 1750" w:hAnsi="NAMU 1750" w:cs="Times New Roman"/>
          <w:b/>
          <w:sz w:val="28"/>
          <w:szCs w:val="28"/>
        </w:rPr>
        <w:t>политики</w:t>
      </w:r>
      <w:r w:rsidR="00491E44" w:rsidRPr="00D34EF8">
        <w:rPr>
          <w:rFonts w:ascii="NAMU 1750" w:hAnsi="NAMU 1750" w:cs="Times New Roman"/>
          <w:b/>
          <w:sz w:val="28"/>
          <w:szCs w:val="28"/>
        </w:rPr>
        <w:t xml:space="preserve"> </w:t>
      </w:r>
      <w:r w:rsidRPr="00D34EF8">
        <w:rPr>
          <w:rFonts w:ascii="NAMU 1750" w:hAnsi="NAMU 1750" w:cs="Times New Roman"/>
          <w:b/>
          <w:sz w:val="28"/>
          <w:szCs w:val="28"/>
        </w:rPr>
        <w:t>и</w:t>
      </w:r>
      <w:r w:rsidR="00491E44" w:rsidRPr="00D34EF8">
        <w:rPr>
          <w:rFonts w:ascii="NAMU 1750" w:hAnsi="NAMU 1750" w:cs="Times New Roman"/>
          <w:b/>
          <w:sz w:val="28"/>
          <w:szCs w:val="28"/>
        </w:rPr>
        <w:t xml:space="preserve"> </w:t>
      </w:r>
      <w:r w:rsidRPr="00D34EF8">
        <w:rPr>
          <w:rFonts w:ascii="NAMU 1750" w:hAnsi="NAMU 1750" w:cs="Times New Roman"/>
          <w:b/>
          <w:sz w:val="28"/>
          <w:szCs w:val="28"/>
        </w:rPr>
        <w:t>образования</w:t>
      </w:r>
    </w:p>
    <w:p w:rsidR="00184FB4" w:rsidRPr="00D34EF8" w:rsidRDefault="00184FB4" w:rsidP="00F5472B">
      <w:pPr>
        <w:spacing w:after="0"/>
        <w:jc w:val="center"/>
        <w:rPr>
          <w:rFonts w:ascii="NAMU 1750" w:hAnsi="NAMU 1750" w:cs="Times New Roman"/>
          <w:b/>
          <w:sz w:val="28"/>
          <w:szCs w:val="28"/>
        </w:rPr>
      </w:pPr>
      <w:r w:rsidRPr="00D34EF8">
        <w:rPr>
          <w:rFonts w:ascii="NAMU 1750" w:hAnsi="NAMU 1750" w:cs="Times New Roman"/>
          <w:b/>
          <w:sz w:val="28"/>
          <w:szCs w:val="28"/>
        </w:rPr>
        <w:t>Федеральное</w:t>
      </w:r>
      <w:r w:rsidR="00491E44" w:rsidRPr="00D34EF8">
        <w:rPr>
          <w:rFonts w:ascii="NAMU 1750" w:hAnsi="NAMU 1750" w:cs="Times New Roman"/>
          <w:b/>
          <w:sz w:val="28"/>
          <w:szCs w:val="28"/>
        </w:rPr>
        <w:t xml:space="preserve"> </w:t>
      </w:r>
      <w:r w:rsidRPr="00D34EF8">
        <w:rPr>
          <w:rFonts w:ascii="NAMU 1750" w:hAnsi="NAMU 1750" w:cs="Times New Roman"/>
          <w:b/>
          <w:sz w:val="28"/>
          <w:szCs w:val="28"/>
        </w:rPr>
        <w:t>государственное</w:t>
      </w:r>
      <w:r w:rsidR="00491E44" w:rsidRPr="00D34EF8">
        <w:rPr>
          <w:rFonts w:ascii="NAMU 1750" w:hAnsi="NAMU 1750" w:cs="Times New Roman"/>
          <w:b/>
          <w:sz w:val="28"/>
          <w:szCs w:val="28"/>
        </w:rPr>
        <w:t xml:space="preserve"> </w:t>
      </w:r>
      <w:r w:rsidRPr="00D34EF8">
        <w:rPr>
          <w:rFonts w:ascii="NAMU 1750" w:hAnsi="NAMU 1750" w:cs="Times New Roman"/>
          <w:b/>
          <w:sz w:val="28"/>
          <w:szCs w:val="28"/>
        </w:rPr>
        <w:t>бюджетное</w:t>
      </w:r>
      <w:r w:rsidR="00491E44" w:rsidRPr="00D34EF8">
        <w:rPr>
          <w:rFonts w:ascii="NAMU 1750" w:hAnsi="NAMU 1750" w:cs="Times New Roman"/>
          <w:b/>
          <w:sz w:val="28"/>
          <w:szCs w:val="28"/>
        </w:rPr>
        <w:t xml:space="preserve"> </w:t>
      </w:r>
      <w:r w:rsidRPr="00D34EF8">
        <w:rPr>
          <w:rFonts w:ascii="NAMU 1750" w:hAnsi="NAMU 1750" w:cs="Times New Roman"/>
          <w:b/>
          <w:sz w:val="28"/>
          <w:szCs w:val="28"/>
        </w:rPr>
        <w:t>образовательное</w:t>
      </w:r>
      <w:r w:rsidR="00491E44" w:rsidRPr="00D34EF8">
        <w:rPr>
          <w:rFonts w:ascii="NAMU 1750" w:hAnsi="NAMU 1750" w:cs="Times New Roman"/>
          <w:b/>
          <w:sz w:val="28"/>
          <w:szCs w:val="28"/>
        </w:rPr>
        <w:t xml:space="preserve"> </w:t>
      </w:r>
      <w:r w:rsidRPr="00D34EF8">
        <w:rPr>
          <w:rFonts w:ascii="NAMU 1750" w:hAnsi="NAMU 1750" w:cs="Times New Roman"/>
          <w:b/>
          <w:sz w:val="28"/>
          <w:szCs w:val="28"/>
        </w:rPr>
        <w:t>учреждение</w:t>
      </w:r>
      <w:r w:rsidR="00F5472B" w:rsidRPr="00D34EF8">
        <w:rPr>
          <w:rFonts w:ascii="NAMU 1750" w:hAnsi="NAMU 1750" w:cs="Times New Roman"/>
          <w:b/>
          <w:sz w:val="28"/>
          <w:szCs w:val="28"/>
        </w:rPr>
        <w:t xml:space="preserve"> </w:t>
      </w:r>
      <w:r w:rsidRPr="00D34EF8">
        <w:rPr>
          <w:rFonts w:ascii="NAMU 1750" w:hAnsi="NAMU 1750" w:cs="Times New Roman"/>
          <w:b/>
          <w:sz w:val="28"/>
          <w:szCs w:val="28"/>
        </w:rPr>
        <w:t>высшего</w:t>
      </w:r>
      <w:r w:rsidR="00491E44" w:rsidRPr="00D34EF8">
        <w:rPr>
          <w:rFonts w:ascii="NAMU 1750" w:hAnsi="NAMU 1750" w:cs="Times New Roman"/>
          <w:b/>
          <w:sz w:val="28"/>
          <w:szCs w:val="28"/>
        </w:rPr>
        <w:t xml:space="preserve"> </w:t>
      </w:r>
      <w:r w:rsidRPr="00D34EF8">
        <w:rPr>
          <w:rFonts w:ascii="NAMU 1750" w:hAnsi="NAMU 1750" w:cs="Times New Roman"/>
          <w:b/>
          <w:sz w:val="28"/>
          <w:szCs w:val="28"/>
        </w:rPr>
        <w:t>образования</w:t>
      </w:r>
    </w:p>
    <w:p w:rsidR="00184FB4" w:rsidRPr="00D34EF8" w:rsidRDefault="00D34EF8" w:rsidP="00F5472B">
      <w:pPr>
        <w:spacing w:after="0"/>
        <w:jc w:val="center"/>
        <w:rPr>
          <w:rFonts w:ascii="NAMU 1750" w:hAnsi="NAMU 1750" w:cs="Times New Roman"/>
          <w:b/>
          <w:sz w:val="28"/>
          <w:szCs w:val="28"/>
        </w:rPr>
      </w:pPr>
      <w:r w:rsidRPr="00D34EF8">
        <w:rPr>
          <w:rFonts w:ascii="NAMU 1750" w:hAnsi="NAMU 1750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150726</wp:posOffset>
            </wp:positionH>
            <wp:positionV relativeFrom="paragraph">
              <wp:posOffset>157248</wp:posOffset>
            </wp:positionV>
            <wp:extent cx="9374332" cy="5047013"/>
            <wp:effectExtent l="19050" t="0" r="0" b="0"/>
            <wp:wrapNone/>
            <wp:docPr id="54" name="Рисунок 4" descr="E:\DATA\VOL2\Выставки, форумы, ярмарки\День поля 2023\ФОТО\DSCF4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\VOL2\Выставки, форумы, ярмарки\День поля 2023\ФОТО\DSCF42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0156" cy="50501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84FB4" w:rsidRPr="00D34EF8">
        <w:rPr>
          <w:rFonts w:ascii="NAMU 1750" w:hAnsi="NAMU 1750" w:cs="Times New Roman"/>
          <w:b/>
          <w:sz w:val="28"/>
          <w:szCs w:val="28"/>
        </w:rPr>
        <w:t>«КРАСНОЯРСКИЙ</w:t>
      </w:r>
      <w:r w:rsidR="00491E44" w:rsidRPr="00D34EF8">
        <w:rPr>
          <w:rFonts w:ascii="NAMU 1750" w:hAnsi="NAMU 1750" w:cs="Times New Roman"/>
          <w:b/>
          <w:sz w:val="28"/>
          <w:szCs w:val="28"/>
        </w:rPr>
        <w:t xml:space="preserve"> </w:t>
      </w:r>
      <w:r w:rsidR="00184FB4" w:rsidRPr="00D34EF8">
        <w:rPr>
          <w:rFonts w:ascii="NAMU 1750" w:hAnsi="NAMU 1750" w:cs="Times New Roman"/>
          <w:b/>
          <w:sz w:val="28"/>
          <w:szCs w:val="28"/>
        </w:rPr>
        <w:t>ГОСУДАРСТВЕННЫЙ</w:t>
      </w:r>
      <w:r w:rsidR="00F5472B" w:rsidRPr="00D34EF8">
        <w:rPr>
          <w:rFonts w:ascii="NAMU 1750" w:hAnsi="NAMU 1750" w:cs="Times New Roman"/>
          <w:b/>
          <w:sz w:val="28"/>
          <w:szCs w:val="28"/>
        </w:rPr>
        <w:t xml:space="preserve"> </w:t>
      </w:r>
      <w:r w:rsidR="00184FB4" w:rsidRPr="00D34EF8">
        <w:rPr>
          <w:rFonts w:ascii="NAMU 1750" w:hAnsi="NAMU 1750" w:cs="Times New Roman"/>
          <w:b/>
          <w:sz w:val="28"/>
          <w:szCs w:val="28"/>
        </w:rPr>
        <w:t>АГРАРНЫЙ</w:t>
      </w:r>
      <w:r w:rsidR="00491E44" w:rsidRPr="00D34EF8">
        <w:rPr>
          <w:rFonts w:ascii="NAMU 1750" w:hAnsi="NAMU 1750" w:cs="Times New Roman"/>
          <w:b/>
          <w:sz w:val="28"/>
          <w:szCs w:val="28"/>
        </w:rPr>
        <w:t xml:space="preserve"> </w:t>
      </w:r>
      <w:r w:rsidR="00184FB4" w:rsidRPr="00D34EF8">
        <w:rPr>
          <w:rFonts w:ascii="NAMU 1750" w:hAnsi="NAMU 1750" w:cs="Times New Roman"/>
          <w:b/>
          <w:sz w:val="28"/>
          <w:szCs w:val="28"/>
        </w:rPr>
        <w:t>УНИВЕРСИТЕТ»</w:t>
      </w:r>
    </w:p>
    <w:p w:rsidR="00F5472B" w:rsidRPr="00B21942" w:rsidRDefault="00F5472B" w:rsidP="00B21942">
      <w:pPr>
        <w:spacing w:after="0"/>
        <w:jc w:val="center"/>
        <w:rPr>
          <w:rFonts w:ascii="NAMU 1750" w:hAnsi="NAMU 1750" w:cs="Times New Roman"/>
          <w:b/>
          <w:sz w:val="24"/>
          <w:szCs w:val="24"/>
        </w:rPr>
      </w:pPr>
    </w:p>
    <w:p w:rsidR="00B21942" w:rsidRDefault="00B21942" w:rsidP="00B21942">
      <w:pPr>
        <w:tabs>
          <w:tab w:val="left" w:pos="0"/>
        </w:tabs>
        <w:spacing w:after="0"/>
        <w:jc w:val="center"/>
        <w:rPr>
          <w:rFonts w:ascii="NAMU 1750" w:hAnsi="NAMU 1750" w:cs="Times New Roman"/>
          <w:b/>
          <w:color w:val="365F91" w:themeColor="accent1" w:themeShade="BF"/>
          <w:sz w:val="56"/>
          <w:szCs w:val="56"/>
        </w:rPr>
      </w:pPr>
    </w:p>
    <w:p w:rsidR="00B21942" w:rsidRDefault="00B21942" w:rsidP="00B21942">
      <w:pPr>
        <w:tabs>
          <w:tab w:val="left" w:pos="0"/>
        </w:tabs>
        <w:spacing w:after="0"/>
        <w:jc w:val="center"/>
        <w:rPr>
          <w:rFonts w:ascii="NAMU 1750" w:hAnsi="NAMU 1750" w:cs="Times New Roman"/>
          <w:b/>
          <w:color w:val="365F91" w:themeColor="accent1" w:themeShade="BF"/>
          <w:sz w:val="56"/>
          <w:szCs w:val="56"/>
        </w:rPr>
      </w:pPr>
    </w:p>
    <w:p w:rsidR="00F5472B" w:rsidRPr="00D34EF8" w:rsidRDefault="00184FB4" w:rsidP="00B21942">
      <w:pPr>
        <w:tabs>
          <w:tab w:val="left" w:pos="0"/>
        </w:tabs>
        <w:spacing w:after="0"/>
        <w:jc w:val="center"/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</w:pPr>
      <w:r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>Программа</w:t>
      </w:r>
    </w:p>
    <w:p w:rsidR="00184FB4" w:rsidRPr="00D34EF8" w:rsidRDefault="00F5472B" w:rsidP="00B21942">
      <w:pPr>
        <w:tabs>
          <w:tab w:val="left" w:pos="0"/>
        </w:tabs>
        <w:spacing w:after="0"/>
        <w:jc w:val="center"/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</w:pPr>
      <w:r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 xml:space="preserve"> </w:t>
      </w:r>
      <w:r w:rsidR="00491E44"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 xml:space="preserve"> </w:t>
      </w:r>
      <w:r w:rsidR="00184FB4"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>«День</w:t>
      </w:r>
      <w:r w:rsidR="00491E44"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 xml:space="preserve"> </w:t>
      </w:r>
      <w:r w:rsidR="00184FB4"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>поля</w:t>
      </w:r>
      <w:r w:rsidR="00491E44"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 xml:space="preserve"> </w:t>
      </w:r>
      <w:r w:rsidR="00184FB4"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>Красноярского</w:t>
      </w:r>
      <w:r w:rsidR="00491E44"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 xml:space="preserve"> </w:t>
      </w:r>
      <w:r w:rsidR="00184FB4"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>ГАУ»</w:t>
      </w:r>
    </w:p>
    <w:p w:rsidR="00184FB4" w:rsidRPr="00D34EF8" w:rsidRDefault="00C95030" w:rsidP="00B21942">
      <w:pPr>
        <w:tabs>
          <w:tab w:val="left" w:pos="0"/>
        </w:tabs>
        <w:spacing w:after="0"/>
        <w:jc w:val="center"/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</w:pPr>
      <w:r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>1</w:t>
      </w:r>
      <w:r w:rsidR="00491E44"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 xml:space="preserve">6 </w:t>
      </w:r>
      <w:r w:rsidR="00184FB4"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>августа</w:t>
      </w:r>
      <w:r w:rsidR="00491E44"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 xml:space="preserve"> </w:t>
      </w:r>
      <w:r w:rsidR="00184FB4"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>20</w:t>
      </w:r>
      <w:r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>2</w:t>
      </w:r>
      <w:r w:rsidR="00491E44"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 xml:space="preserve">4 </w:t>
      </w:r>
      <w:r w:rsidR="00184FB4" w:rsidRPr="00D34EF8">
        <w:rPr>
          <w:rFonts w:ascii="NAMU 1750" w:hAnsi="NAMU 1750" w:cs="Times New Roman"/>
          <w:b/>
          <w:color w:val="365F91" w:themeColor="accent1" w:themeShade="BF"/>
          <w:sz w:val="72"/>
          <w:szCs w:val="72"/>
        </w:rPr>
        <w:t>г.</w:t>
      </w:r>
      <w:r w:rsidR="00F5472B" w:rsidRPr="00D34EF8">
        <w:rPr>
          <w:rFonts w:ascii="Times New Roman" w:hAnsi="Times New Roman" w:cs="Times New Roman"/>
          <w:noProof/>
          <w:color w:val="365F91" w:themeColor="accent1" w:themeShade="BF"/>
          <w:sz w:val="72"/>
          <w:szCs w:val="72"/>
        </w:rPr>
        <w:t xml:space="preserve"> </w:t>
      </w:r>
    </w:p>
    <w:p w:rsidR="00F5472B" w:rsidRDefault="00F54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4FB4" w:rsidRDefault="00184FB4">
      <w:pPr>
        <w:rPr>
          <w:rFonts w:ascii="Times New Roman" w:hAnsi="Times New Roman" w:cs="Times New Roman"/>
          <w:sz w:val="28"/>
          <w:szCs w:val="28"/>
        </w:rPr>
      </w:pPr>
    </w:p>
    <w:p w:rsidR="002851D1" w:rsidRPr="002851D1" w:rsidRDefault="002851D1" w:rsidP="00137A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51D1">
        <w:rPr>
          <w:rFonts w:ascii="Times New Roman" w:hAnsi="Times New Roman" w:cs="Times New Roman"/>
          <w:b/>
          <w:sz w:val="28"/>
          <w:szCs w:val="28"/>
          <w:u w:val="single"/>
        </w:rPr>
        <w:t>Место</w:t>
      </w:r>
      <w:r w:rsidR="00491E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851D1">
        <w:rPr>
          <w:rFonts w:ascii="Times New Roman" w:hAnsi="Times New Roman" w:cs="Times New Roman"/>
          <w:b/>
          <w:sz w:val="28"/>
          <w:szCs w:val="28"/>
          <w:u w:val="single"/>
        </w:rPr>
        <w:t>проведения:</w:t>
      </w:r>
      <w:r w:rsidR="00491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Красноярский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край,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Сухобузимский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район,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п.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Борск,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851D1" w:rsidRPr="002851D1" w:rsidRDefault="002851D1" w:rsidP="00137A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51D1">
        <w:rPr>
          <w:rFonts w:ascii="Times New Roman" w:hAnsi="Times New Roman" w:cs="Times New Roman"/>
          <w:i/>
          <w:sz w:val="28"/>
          <w:szCs w:val="28"/>
        </w:rPr>
        <w:t>опытные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поля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ФГБОУ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ВО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«Красноярский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ГАУ»,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ООО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«Учебно-опытное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хозяйство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«Миндерлинское»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(56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км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от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г.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Красноярска)</w:t>
      </w:r>
    </w:p>
    <w:p w:rsidR="002851D1" w:rsidRPr="002851D1" w:rsidRDefault="002851D1" w:rsidP="00137A2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51D1" w:rsidRPr="002851D1" w:rsidRDefault="002851D1" w:rsidP="00137A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51D1"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 w:rsidR="00491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030">
        <w:rPr>
          <w:rFonts w:ascii="Times New Roman" w:hAnsi="Times New Roman" w:cs="Times New Roman"/>
          <w:i/>
          <w:sz w:val="28"/>
          <w:szCs w:val="28"/>
        </w:rPr>
        <w:t>1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6 </w:t>
      </w:r>
      <w:r w:rsidRPr="002851D1">
        <w:rPr>
          <w:rFonts w:ascii="Times New Roman" w:hAnsi="Times New Roman" w:cs="Times New Roman"/>
          <w:i/>
          <w:sz w:val="28"/>
          <w:szCs w:val="28"/>
        </w:rPr>
        <w:t>августа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20</w:t>
      </w:r>
      <w:r w:rsidR="00C95030">
        <w:rPr>
          <w:rFonts w:ascii="Times New Roman" w:hAnsi="Times New Roman" w:cs="Times New Roman"/>
          <w:i/>
          <w:sz w:val="28"/>
          <w:szCs w:val="28"/>
        </w:rPr>
        <w:t>2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4 </w:t>
      </w:r>
      <w:r w:rsidRPr="002851D1">
        <w:rPr>
          <w:rFonts w:ascii="Times New Roman" w:hAnsi="Times New Roman" w:cs="Times New Roman"/>
          <w:i/>
          <w:sz w:val="28"/>
          <w:szCs w:val="28"/>
        </w:rPr>
        <w:t>г.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с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1</w:t>
      </w:r>
      <w:r w:rsidR="00C95030">
        <w:rPr>
          <w:rFonts w:ascii="Times New Roman" w:hAnsi="Times New Roman" w:cs="Times New Roman"/>
          <w:i/>
          <w:sz w:val="28"/>
          <w:szCs w:val="28"/>
        </w:rPr>
        <w:t>1</w:t>
      </w:r>
      <w:r w:rsidRPr="002851D1">
        <w:rPr>
          <w:rFonts w:ascii="Times New Roman" w:hAnsi="Times New Roman" w:cs="Times New Roman"/>
          <w:i/>
          <w:sz w:val="28"/>
          <w:szCs w:val="28"/>
        </w:rPr>
        <w:t>-00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до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1</w:t>
      </w:r>
      <w:r w:rsidR="00137A20">
        <w:rPr>
          <w:rFonts w:ascii="Times New Roman" w:hAnsi="Times New Roman" w:cs="Times New Roman"/>
          <w:i/>
          <w:sz w:val="28"/>
          <w:szCs w:val="28"/>
        </w:rPr>
        <w:t>4</w:t>
      </w:r>
      <w:r w:rsidRPr="002851D1">
        <w:rPr>
          <w:rFonts w:ascii="Times New Roman" w:hAnsi="Times New Roman" w:cs="Times New Roman"/>
          <w:i/>
          <w:sz w:val="28"/>
          <w:szCs w:val="28"/>
        </w:rPr>
        <w:t>-00</w:t>
      </w:r>
      <w:r w:rsidR="0049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1D1">
        <w:rPr>
          <w:rFonts w:ascii="Times New Roman" w:hAnsi="Times New Roman" w:cs="Times New Roman"/>
          <w:i/>
          <w:sz w:val="28"/>
          <w:szCs w:val="28"/>
        </w:rPr>
        <w:t>ч.</w:t>
      </w:r>
    </w:p>
    <w:p w:rsidR="00137A20" w:rsidRPr="00137A20" w:rsidRDefault="00491E44" w:rsidP="00137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20">
        <w:rPr>
          <w:rFonts w:ascii="Times New Roman" w:hAnsi="Times New Roman" w:cs="Times New Roman"/>
          <w:b/>
          <w:sz w:val="28"/>
          <w:szCs w:val="28"/>
        </w:rPr>
        <w:t>«ДЕНЬ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20">
        <w:rPr>
          <w:rFonts w:ascii="Times New Roman" w:hAnsi="Times New Roman" w:cs="Times New Roman"/>
          <w:b/>
          <w:sz w:val="28"/>
          <w:szCs w:val="28"/>
        </w:rPr>
        <w:t>ПОЛЯ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20">
        <w:rPr>
          <w:rFonts w:ascii="Times New Roman" w:hAnsi="Times New Roman" w:cs="Times New Roman"/>
          <w:b/>
          <w:sz w:val="28"/>
          <w:szCs w:val="28"/>
        </w:rPr>
        <w:t>КРАСНОЯРСКОГО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20">
        <w:rPr>
          <w:rFonts w:ascii="Times New Roman" w:hAnsi="Times New Roman" w:cs="Times New Roman"/>
          <w:b/>
          <w:sz w:val="28"/>
          <w:szCs w:val="28"/>
        </w:rPr>
        <w:t>ГАУ»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8"/>
        <w:gridCol w:w="7277"/>
        <w:gridCol w:w="6966"/>
      </w:tblGrid>
      <w:tr w:rsidR="00E14F7E" w:rsidRPr="00D34EF8" w:rsidTr="006239F0">
        <w:tc>
          <w:tcPr>
            <w:tcW w:w="0" w:type="auto"/>
          </w:tcPr>
          <w:p w:rsidR="00137A20" w:rsidRPr="00D34EF8" w:rsidRDefault="00C95030" w:rsidP="00C9503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10.30-11.00</w:t>
            </w:r>
          </w:p>
        </w:tc>
        <w:tc>
          <w:tcPr>
            <w:tcW w:w="0" w:type="auto"/>
            <w:gridSpan w:val="2"/>
          </w:tcPr>
          <w:p w:rsidR="00137A20" w:rsidRPr="00D34EF8" w:rsidRDefault="00137A20" w:rsidP="00137A2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Регистрация</w:t>
            </w:r>
            <w:r w:rsidR="00491E44"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участников</w:t>
            </w:r>
            <w:r w:rsidR="00491E44"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</w:t>
            </w:r>
            <w:r w:rsidR="00E14F7E"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491E44"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14F7E"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Кофе-пауза.</w:t>
            </w:r>
            <w:r w:rsidR="00491E44"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BD6A0E" w:rsidRPr="00D34EF8" w:rsidTr="006239F0">
        <w:tc>
          <w:tcPr>
            <w:tcW w:w="0" w:type="auto"/>
            <w:vMerge w:val="restart"/>
          </w:tcPr>
          <w:p w:rsidR="00BD6A0E" w:rsidRPr="00D34EF8" w:rsidRDefault="00BD6A0E" w:rsidP="00C9503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11.00-14.00</w:t>
            </w:r>
          </w:p>
        </w:tc>
        <w:tc>
          <w:tcPr>
            <w:tcW w:w="0" w:type="auto"/>
            <w:gridSpan w:val="2"/>
          </w:tcPr>
          <w:p w:rsidR="00BD6A0E" w:rsidRPr="00D34EF8" w:rsidRDefault="00BD6A0E" w:rsidP="004426F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ДЕМОНСТРАЦИОННЫХ ПЛОЩАДОК КРАСНОЯРСКОГО ГАУ</w:t>
            </w:r>
          </w:p>
        </w:tc>
      </w:tr>
      <w:tr w:rsidR="00BD6A0E" w:rsidRPr="00D34EF8" w:rsidTr="006239F0"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BD6A0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Демонстрация приемов использования беспилотных летательных аппаратов самолетного и мультикоптерного типа для решения агрономических задач и задач управления сельскохозяйственными угодьями</w:t>
            </w:r>
          </w:p>
        </w:tc>
        <w:tc>
          <w:tcPr>
            <w:tcW w:w="0" w:type="auto"/>
          </w:tcPr>
          <w:p w:rsidR="00BD6A0E" w:rsidRPr="00D34EF8" w:rsidRDefault="00BD6A0E" w:rsidP="00F5472B">
            <w:pPr>
              <w:pStyle w:val="a6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А.А. Грудинин – руководитель Лётной школы Красноярского ГАУ</w:t>
            </w:r>
          </w:p>
        </w:tc>
      </w:tr>
      <w:tr w:rsidR="00BD6A0E" w:rsidRPr="00D34EF8" w:rsidTr="006239F0"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372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Комплексная защита яровой пшеницы препаратами фирмы «Байер» </w:t>
            </w:r>
          </w:p>
        </w:tc>
        <w:tc>
          <w:tcPr>
            <w:tcW w:w="0" w:type="auto"/>
          </w:tcPr>
          <w:p w:rsidR="00BD6A0E" w:rsidRPr="00D34EF8" w:rsidRDefault="00BD6A0E" w:rsidP="003724CF">
            <w:pPr>
              <w:pStyle w:val="a6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D34EF8">
              <w:rPr>
                <w:rFonts w:cs="Times New Roman"/>
                <w:color w:val="auto"/>
                <w:sz w:val="24"/>
                <w:szCs w:val="24"/>
              </w:rPr>
              <w:t xml:space="preserve">Келер В. В. - директор института агроэкологических технологий, канд. с.-х. наук </w:t>
            </w:r>
          </w:p>
        </w:tc>
      </w:tr>
      <w:tr w:rsidR="00BD6A0E" w:rsidRPr="00D34EF8" w:rsidTr="006239F0"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F97237">
            <w:pPr>
              <w:tabs>
                <w:tab w:val="left" w:pos="1524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Сортовая агротехника районированных и перспективных сортов мягкой яровой пшеницы</w:t>
            </w:r>
          </w:p>
        </w:tc>
        <w:tc>
          <w:tcPr>
            <w:tcW w:w="0" w:type="auto"/>
          </w:tcPr>
          <w:p w:rsidR="00BD6A0E" w:rsidRPr="00D34EF8" w:rsidRDefault="00BD6A0E" w:rsidP="004426FA">
            <w:pPr>
              <w:pStyle w:val="a6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D34EF8">
              <w:rPr>
                <w:rFonts w:cs="Times New Roman"/>
                <w:color w:val="auto"/>
                <w:sz w:val="24"/>
                <w:szCs w:val="24"/>
              </w:rPr>
              <w:t>Келер В. В. - директор института агроэкологических технологий, канд. с.-х. наук, Деменева А.А., Овчинникова Т.Г., Шрам Н.В. аспиранты.</w:t>
            </w:r>
          </w:p>
        </w:tc>
      </w:tr>
      <w:tr w:rsidR="00BD6A0E" w:rsidRPr="00D34EF8" w:rsidTr="006239F0"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91E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 защиты СЗР фирмы «Байер» в оригинальном семеноводстве картофеля сорта Акрукс</w:t>
            </w:r>
          </w:p>
        </w:tc>
        <w:tc>
          <w:tcPr>
            <w:tcW w:w="0" w:type="auto"/>
          </w:tcPr>
          <w:p w:rsidR="00BD6A0E" w:rsidRPr="00D34EF8" w:rsidRDefault="00BD6A0E" w:rsidP="00DE1AC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Халипский А. Н., д-р с.-х. наук, зав. кафедрой растениеводства, селекции и семеноводства; </w:t>
            </w:r>
          </w:p>
          <w:p w:rsidR="00BD6A0E" w:rsidRPr="00D34EF8" w:rsidRDefault="00BD6A0E" w:rsidP="00DE1AC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Чураков А. А. – директор центра селекции и семеноводства, канд. с.-х. наук</w:t>
            </w:r>
          </w:p>
        </w:tc>
      </w:tr>
      <w:tr w:rsidR="00BD6A0E" w:rsidRPr="00D34EF8" w:rsidTr="006239F0"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DE1AC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34E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  <w:t>Сравнительное испытание сортов яровой мягкой пшеницы Дарья и Алтайская 75 с применением препаратов АО «Щелково Агрохим» в Красноярской лесостепи</w:t>
            </w:r>
          </w:p>
        </w:tc>
        <w:tc>
          <w:tcPr>
            <w:tcW w:w="0" w:type="auto"/>
          </w:tcPr>
          <w:p w:rsidR="00BD6A0E" w:rsidRPr="00D34EF8" w:rsidRDefault="00BD6A0E" w:rsidP="00DE1AC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Чураков А. А. – директор центра селекции и семеноводства, канд. с.-х. наук, Попова Н. М. научный сотрудник центра</w:t>
            </w:r>
          </w:p>
        </w:tc>
      </w:tr>
      <w:tr w:rsidR="00BD6A0E" w:rsidRPr="00D34EF8" w:rsidTr="006239F0"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91E44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34E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Системы защиты картофеля сорта «Вега» препаратами АО Фирма «Август».</w:t>
            </w:r>
          </w:p>
        </w:tc>
        <w:tc>
          <w:tcPr>
            <w:tcW w:w="0" w:type="auto"/>
          </w:tcPr>
          <w:p w:rsidR="00BD6A0E" w:rsidRPr="00D34EF8" w:rsidRDefault="00BD6A0E" w:rsidP="00DE1AC0">
            <w:pPr>
              <w:pStyle w:val="a6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D34EF8">
              <w:rPr>
                <w:rFonts w:cs="Times New Roman"/>
                <w:color w:val="auto"/>
                <w:sz w:val="24"/>
                <w:szCs w:val="24"/>
              </w:rPr>
              <w:t>Чураков А. А. – директор центра селекции и семеноводства, канд. с.-х. наук, Попова Н. М. научный сотрудник центра</w:t>
            </w:r>
          </w:p>
        </w:tc>
      </w:tr>
      <w:tr w:rsidR="00BD6A0E" w:rsidRPr="00D34EF8" w:rsidTr="006239F0"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DE1AC0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34E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Создание сортов сои на принципе кастомизации для Центральной </w:t>
            </w:r>
            <w:r w:rsidRPr="00D34E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Сибири.</w:t>
            </w:r>
          </w:p>
        </w:tc>
        <w:tc>
          <w:tcPr>
            <w:tcW w:w="0" w:type="auto"/>
          </w:tcPr>
          <w:p w:rsidR="00BD6A0E" w:rsidRPr="00D34EF8" w:rsidRDefault="00BD6A0E" w:rsidP="00D72218">
            <w:pPr>
              <w:pStyle w:val="a6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D34EF8">
              <w:rPr>
                <w:rFonts w:cs="Times New Roman"/>
                <w:color w:val="auto"/>
                <w:sz w:val="24"/>
                <w:szCs w:val="24"/>
              </w:rPr>
              <w:lastRenderedPageBreak/>
              <w:t xml:space="preserve">Чураков А. А. – директор центра селекции и семеноводства, </w:t>
            </w:r>
            <w:r w:rsidRPr="00D34EF8">
              <w:rPr>
                <w:rFonts w:cs="Times New Roman"/>
                <w:color w:val="auto"/>
                <w:sz w:val="24"/>
                <w:szCs w:val="24"/>
              </w:rPr>
              <w:lastRenderedPageBreak/>
              <w:t>канд. с.-х. наук, Попова Н. М. научный сотрудник центра</w:t>
            </w:r>
          </w:p>
        </w:tc>
      </w:tr>
      <w:tr w:rsidR="00BD6A0E" w:rsidRPr="00D34EF8" w:rsidTr="006239F0"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1F032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селекции и семеноводства сортов картофеля, адаптированных к условиям выращивания на территории Красноярского края и Восточной Сибири</w:t>
            </w:r>
          </w:p>
        </w:tc>
        <w:tc>
          <w:tcPr>
            <w:tcW w:w="0" w:type="auto"/>
          </w:tcPr>
          <w:p w:rsidR="00BD6A0E" w:rsidRPr="00D34EF8" w:rsidRDefault="00BD6A0E" w:rsidP="00F5472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Чураков А. А. – директор центра селекции и семеноводства, канд. с.-х. наук, Попова Н. М. научный сотрудник центра, Халипский А. Н., д-р с.-х. наук, зав. кафедрой растениеводства, селекции и семеноводства</w:t>
            </w:r>
          </w:p>
        </w:tc>
      </w:tr>
      <w:tr w:rsidR="00BD6A0E" w:rsidRPr="00D34EF8" w:rsidTr="006239F0">
        <w:trPr>
          <w:cantSplit/>
          <w:trHeight w:val="852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91E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Демонстрация действия универсального органоминерального удобрения «Солют» на урожайность яровой пшеницы</w:t>
            </w:r>
          </w:p>
        </w:tc>
        <w:tc>
          <w:tcPr>
            <w:tcW w:w="0" w:type="auto"/>
          </w:tcPr>
          <w:p w:rsidR="00BD6A0E" w:rsidRPr="00D34EF8" w:rsidRDefault="00BD6A0E" w:rsidP="00F5472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Власенко О.А., канд.биол.наук, доцент</w:t>
            </w:r>
            <w:r w:rsidRPr="00D34EF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Кураченко Н.Л. д-р.биол.наук, профессор, </w:t>
            </w: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Колесник А.А., канд.биол.наук, ст. преподаватель; Казюлин Л.Ф. ст. лаборант.</w:t>
            </w:r>
          </w:p>
        </w:tc>
      </w:tr>
      <w:tr w:rsidR="00BD6A0E" w:rsidRPr="00D34EF8" w:rsidTr="006239F0">
        <w:trPr>
          <w:cantSplit/>
          <w:trHeight w:val="823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91E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Демонстрация действия универсального органоминерального удобрения «Солют» на урожайность рапса ярового</w:t>
            </w: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Власенко О.А., канд.биол.наук, доцент</w:t>
            </w:r>
            <w:r w:rsidRPr="00D34EF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Кураченко Н.Л. д.б.н., профессор, </w:t>
            </w: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Колесник А.А., канд.биол.наук, ст. преподаватель; Казюлин Л.Ф. ст. лаборант.</w:t>
            </w:r>
          </w:p>
        </w:tc>
      </w:tr>
      <w:tr w:rsidR="00BD6A0E" w:rsidRPr="00D34EF8" w:rsidTr="006239F0">
        <w:trPr>
          <w:cantSplit/>
          <w:trHeight w:val="692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Демонстрация действия универсального органоминерального удобрения «Гуматы Хакасии» на урожайность яровой пшеницы»</w:t>
            </w: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Власенко О.А., канд.биол.наук., доцент</w:t>
            </w:r>
            <w:r w:rsidRPr="00D34EF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Кураченко Н.Л. д.б.н., профессор, </w:t>
            </w: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Колесник А.А., канд.биол.наук, ст. преподаватель; Казюлин Л.Ф. ст. лаборант.</w:t>
            </w:r>
          </w:p>
        </w:tc>
      </w:tr>
      <w:tr w:rsidR="00BD6A0E" w:rsidRPr="00D34EF8" w:rsidTr="006239F0">
        <w:trPr>
          <w:cantSplit/>
          <w:trHeight w:val="434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91E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Влияние микробиологических препаратов на процессы разложения соломы, параметры плодородия агрочерноземов и урожайность яровой пшеницы</w:t>
            </w:r>
          </w:p>
        </w:tc>
        <w:tc>
          <w:tcPr>
            <w:tcW w:w="0" w:type="auto"/>
          </w:tcPr>
          <w:p w:rsidR="00BD6A0E" w:rsidRPr="00D34EF8" w:rsidRDefault="00BD6A0E" w:rsidP="00F85E1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Власенко О.А., канд.биол.наук, доцент, Лебедев Н.В., аспирант</w:t>
            </w:r>
          </w:p>
        </w:tc>
      </w:tr>
      <w:tr w:rsidR="00BD6A0E" w:rsidRPr="00D34EF8" w:rsidTr="006239F0">
        <w:trPr>
          <w:cantSplit/>
          <w:trHeight w:val="442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91E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Запасы углерода и эмиссия СО</w:t>
            </w:r>
            <w:r w:rsidRPr="00D34EF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vertAlign w:val="subscript"/>
              </w:rPr>
              <w:t>2</w:t>
            </w:r>
            <w:r w:rsidRPr="00D34EF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при поступлении гуминовых препаратов в агроэкосистемы</w:t>
            </w:r>
          </w:p>
        </w:tc>
        <w:tc>
          <w:tcPr>
            <w:tcW w:w="0" w:type="auto"/>
          </w:tcPr>
          <w:p w:rsidR="00BD6A0E" w:rsidRPr="00D34EF8" w:rsidRDefault="00BD6A0E" w:rsidP="00491E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Кураченко Н.Л. д-р.биол.наук, профессор, </w:t>
            </w: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Казюлин Л.Ф. ст. лаборант.</w:t>
            </w:r>
          </w:p>
        </w:tc>
      </w:tr>
      <w:tr w:rsidR="00BD6A0E" w:rsidRPr="00D34EF8" w:rsidTr="006239F0">
        <w:trPr>
          <w:cantSplit/>
          <w:trHeight w:val="513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Влияние минеральных удобрений на биологические и агрохимические свойства агрочернозема и урожайность озимой ржи</w:t>
            </w:r>
          </w:p>
        </w:tc>
        <w:tc>
          <w:tcPr>
            <w:tcW w:w="0" w:type="auto"/>
          </w:tcPr>
          <w:p w:rsidR="00BD6A0E" w:rsidRPr="00D34EF8" w:rsidRDefault="00BD6A0E" w:rsidP="00F85E1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Ульянова О.А., </w:t>
            </w:r>
            <w:r w:rsidRPr="00D34EF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д-р.биол.наук</w:t>
            </w: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профессор, Белоусов А.А., канд.биол.наук, доцент, Белоусова Е.Н., канд.биол.наук, доцент, Барова Ч.С., аспирант</w:t>
            </w:r>
          </w:p>
        </w:tc>
      </w:tr>
      <w:tr w:rsidR="00BD6A0E" w:rsidRPr="00D34EF8" w:rsidTr="006239F0">
        <w:trPr>
          <w:cantSplit/>
          <w:trHeight w:val="600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91E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eastAsia="Calibri" w:hAnsi="Times New Roman" w:cs="Times New Roman"/>
                <w:bCs/>
                <w:iCs/>
                <w:color w:val="auto"/>
                <w:sz w:val="24"/>
                <w:szCs w:val="24"/>
                <w:lang w:eastAsia="ru-RU"/>
              </w:rPr>
              <w:t>Эффективность применения органо-минеральных смесей при возделывании картофеля на черноземе выщелоченном</w:t>
            </w:r>
          </w:p>
        </w:tc>
        <w:tc>
          <w:tcPr>
            <w:tcW w:w="0" w:type="auto"/>
          </w:tcPr>
          <w:p w:rsidR="00BD6A0E" w:rsidRPr="00D34EF8" w:rsidRDefault="00BD6A0E" w:rsidP="006E029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Ульянова О.А., </w:t>
            </w:r>
            <w:r w:rsidRPr="00D34EF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д-р.биол.наук</w:t>
            </w: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профессор, Белоусов А.А., канд.биол.наук, доцент, Белоусова Е.Н., канд.биол.наук, доцент, Варфоломеева И.А., студентка магистратуры</w:t>
            </w:r>
          </w:p>
        </w:tc>
      </w:tr>
      <w:tr w:rsidR="00BD6A0E" w:rsidRPr="00D34EF8" w:rsidTr="006239F0">
        <w:trPr>
          <w:cantSplit/>
          <w:trHeight w:val="754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Эффективность ресурсосберегающей основной обработки почвы в условиях Красноярской лесостепи</w:t>
            </w: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Ивченко В.К. </w:t>
            </w: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д-р с.-х. наук</w:t>
            </w:r>
            <w:r w:rsidRPr="00D34E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профессор, </w:t>
            </w: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Полосина В.А., Савенкова Е.В., Пучкова Е.П.</w:t>
            </w:r>
          </w:p>
        </w:tc>
      </w:tr>
      <w:tr w:rsidR="00BD6A0E" w:rsidRPr="00D34EF8" w:rsidTr="00F97237">
        <w:trPr>
          <w:cantSplit/>
          <w:trHeight w:val="413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Продуктивность зерновых культур двуукосном использовании</w:t>
            </w:r>
          </w:p>
        </w:tc>
        <w:tc>
          <w:tcPr>
            <w:tcW w:w="0" w:type="auto"/>
          </w:tcPr>
          <w:p w:rsidR="00BD6A0E" w:rsidRPr="00D34EF8" w:rsidRDefault="00BD6A0E" w:rsidP="00491E4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Байкалова Л.П. д-р с.-х. наук, профессор, Попов В.Ю., аспирант </w:t>
            </w:r>
          </w:p>
        </w:tc>
      </w:tr>
      <w:tr w:rsidR="00BD6A0E" w:rsidRPr="00D34EF8" w:rsidTr="00F97237">
        <w:trPr>
          <w:cantSplit/>
          <w:trHeight w:val="560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Оптимизация приемов возделывания яровой пшеницы при применении биологической защиты ООО «Бионоватик»</w:t>
            </w: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Байкалова Л.П. д-р с.-х. наук, профессор, Карвель А.А., аспирант</w:t>
            </w:r>
          </w:p>
        </w:tc>
      </w:tr>
      <w:tr w:rsidR="00BD6A0E" w:rsidRPr="00D34EF8" w:rsidTr="006239F0">
        <w:trPr>
          <w:cantSplit/>
          <w:trHeight w:val="447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Оптимизация приемов возделывания ярового ячменя при применении биологической защиты ООО «Бионоватик»</w:t>
            </w: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Байкалова Л.П. д-р с.-х. наук, профессор, Карвель А.А., аспирант</w:t>
            </w:r>
          </w:p>
        </w:tc>
      </w:tr>
      <w:tr w:rsidR="00BD6A0E" w:rsidRPr="00D34EF8" w:rsidTr="00491E44">
        <w:trPr>
          <w:cantSplit/>
          <w:trHeight w:val="553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Влияние биодеструктора ООО «Бионоватик» на разложение органического вещества и урожайность яровой пшеницы»</w:t>
            </w: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Байкалова Л.П. д-р с.-х. наук, профессор, Аветисян А.А. канд. с.-х. наук</w:t>
            </w:r>
          </w:p>
        </w:tc>
      </w:tr>
      <w:tr w:rsidR="00BD6A0E" w:rsidRPr="00D34EF8" w:rsidTr="00491E44">
        <w:trPr>
          <w:cantSplit/>
          <w:trHeight w:val="716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технологии возделывания сортов малораспространенных видов кормовых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ьтур для  получения стабильных </w:t>
            </w:r>
            <w:r w:rsidRPr="00D34EF8">
              <w:rPr>
                <w:rFonts w:ascii="Times New Roman" w:hAnsi="Times New Roman" w:cs="Times New Roman"/>
                <w:sz w:val="24"/>
                <w:szCs w:val="24"/>
              </w:rPr>
              <w:t>урожаев в лесостепи Красноярского края</w:t>
            </w: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Аветисян А.А. канд. с.-х. наук</w:t>
            </w:r>
          </w:p>
        </w:tc>
      </w:tr>
      <w:tr w:rsidR="00BD6A0E" w:rsidRPr="00D34EF8" w:rsidTr="00491E44">
        <w:trPr>
          <w:cantSplit/>
          <w:trHeight w:val="586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sz w:val="24"/>
                <w:szCs w:val="24"/>
              </w:rPr>
              <w:t>Разработка сортовой технологии возделывания новых видов и сортов  кормовых культур на семена на минеральном фоне в регионе</w:t>
            </w:r>
          </w:p>
        </w:tc>
        <w:tc>
          <w:tcPr>
            <w:tcW w:w="0" w:type="auto"/>
          </w:tcPr>
          <w:p w:rsidR="00BD6A0E" w:rsidRPr="00D34EF8" w:rsidRDefault="00BD6A0E" w:rsidP="006E029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Аветисян А.А. канд. с.-х. наук</w:t>
            </w:r>
          </w:p>
        </w:tc>
      </w:tr>
      <w:tr w:rsidR="00BD6A0E" w:rsidRPr="00D34EF8" w:rsidTr="00F5472B">
        <w:trPr>
          <w:cantSplit/>
          <w:trHeight w:val="458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Системы защиты люпина белозерного (сорт Мичуринский) препаратами АО Фирма «Август</w:t>
            </w:r>
          </w:p>
        </w:tc>
        <w:tc>
          <w:tcPr>
            <w:tcW w:w="0" w:type="auto"/>
          </w:tcPr>
          <w:p w:rsidR="00BD6A0E" w:rsidRPr="00D34EF8" w:rsidRDefault="00BD6A0E" w:rsidP="004426F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Ступницкий Д.Н. канд. с.-х. наук</w:t>
            </w:r>
          </w:p>
        </w:tc>
      </w:tr>
      <w:tr w:rsidR="00BD6A0E" w:rsidRPr="00D34EF8" w:rsidTr="00491E44">
        <w:trPr>
          <w:cantSplit/>
          <w:trHeight w:val="549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426FA">
            <w:pPr>
              <w:tabs>
                <w:tab w:val="left" w:pos="1202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Исследование агроэкологических взаимосвязей в агрофитоценозе зерновых культур в условиях органического земледелия</w:t>
            </w:r>
          </w:p>
        </w:tc>
        <w:tc>
          <w:tcPr>
            <w:tcW w:w="0" w:type="auto"/>
          </w:tcPr>
          <w:p w:rsidR="00BD6A0E" w:rsidRPr="00D34EF8" w:rsidRDefault="00BD6A0E" w:rsidP="00F5472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Бопп В.Л. канд.биол.наук, доцент, Ступницкий Д.Н. канд. с.-х. наук, Мистратова Н.А. канд. с.-х. наук, Савенкова Е.В. канд.биол.наук, Колесник А.А.</w:t>
            </w:r>
          </w:p>
        </w:tc>
      </w:tr>
      <w:tr w:rsidR="00BD6A0E" w:rsidRPr="00D34EF8" w:rsidTr="00491E44">
        <w:trPr>
          <w:cantSplit/>
          <w:trHeight w:val="549"/>
        </w:trPr>
        <w:tc>
          <w:tcPr>
            <w:tcW w:w="0" w:type="auto"/>
            <w:vMerge/>
          </w:tcPr>
          <w:p w:rsidR="00BD6A0E" w:rsidRPr="00D34EF8" w:rsidRDefault="00BD6A0E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6A0E" w:rsidRPr="00D34EF8" w:rsidRDefault="00BD6A0E" w:rsidP="004426FA">
            <w:pPr>
              <w:tabs>
                <w:tab w:val="left" w:pos="12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sz w:val="24"/>
                <w:szCs w:val="24"/>
              </w:rPr>
              <w:t>Изучение влияния разработанного микробиологического биопрепарата в ФГБОУ ВО Красноярский ГАУ на грибные болезни и элементы структуры урожая рапса</w:t>
            </w:r>
          </w:p>
        </w:tc>
        <w:tc>
          <w:tcPr>
            <w:tcW w:w="0" w:type="auto"/>
          </w:tcPr>
          <w:p w:rsidR="00BD6A0E" w:rsidRPr="00D34EF8" w:rsidRDefault="00BD6A0E" w:rsidP="00F54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F8">
              <w:rPr>
                <w:rFonts w:ascii="Times New Roman" w:hAnsi="Times New Roman" w:cs="Times New Roman"/>
                <w:sz w:val="24"/>
                <w:szCs w:val="24"/>
              </w:rPr>
              <w:t>Хижняк С.В.</w:t>
            </w:r>
            <w:r w:rsidRPr="00D34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4EF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д-р.биол.наук</w:t>
            </w:r>
            <w:r w:rsidRPr="00D34EF8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Pr="00D34EF8">
              <w:rPr>
                <w:rFonts w:ascii="Times New Roman" w:hAnsi="Times New Roman" w:cs="Times New Roman"/>
                <w:sz w:val="24"/>
                <w:szCs w:val="24"/>
              </w:rPr>
              <w:t xml:space="preserve">, Коротченко И.С. </w:t>
            </w: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канд.биол.наук</w:t>
            </w:r>
            <w:r w:rsidRPr="00D34EF8">
              <w:rPr>
                <w:rFonts w:ascii="Times New Roman" w:hAnsi="Times New Roman" w:cs="Times New Roman"/>
                <w:sz w:val="24"/>
                <w:szCs w:val="24"/>
              </w:rPr>
              <w:t xml:space="preserve">, доцент, Овсянкина С.В. </w:t>
            </w:r>
            <w:r w:rsidRPr="00D34E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канд.биол.наук</w:t>
            </w:r>
            <w:r w:rsidRPr="00D34EF8">
              <w:rPr>
                <w:rFonts w:ascii="Times New Roman" w:hAnsi="Times New Roman" w:cs="Times New Roman"/>
                <w:sz w:val="24"/>
                <w:szCs w:val="24"/>
              </w:rPr>
              <w:t>, Аболенцева П.А. аспирант</w:t>
            </w:r>
          </w:p>
        </w:tc>
      </w:tr>
    </w:tbl>
    <w:p w:rsidR="004426FA" w:rsidRDefault="004426FA">
      <w:pPr>
        <w:rPr>
          <w:rFonts w:ascii="Times New Roman" w:hAnsi="Times New Roman" w:cs="Times New Roman"/>
          <w:sz w:val="28"/>
          <w:szCs w:val="28"/>
        </w:rPr>
        <w:sectPr w:rsidR="004426FA" w:rsidSect="00F5472B">
          <w:footerReference w:type="default" r:id="rId11"/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5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134"/>
        <w:gridCol w:w="567"/>
        <w:gridCol w:w="1976"/>
        <w:gridCol w:w="8"/>
        <w:gridCol w:w="426"/>
        <w:gridCol w:w="2020"/>
        <w:gridCol w:w="2942"/>
        <w:gridCol w:w="2863"/>
        <w:gridCol w:w="170"/>
      </w:tblGrid>
      <w:tr w:rsidR="004426FA" w:rsidRPr="00CE68D6" w:rsidTr="00F5472B">
        <w:trPr>
          <w:gridAfter w:val="1"/>
          <w:wAfter w:w="170" w:type="dxa"/>
          <w:trHeight w:val="387"/>
        </w:trPr>
        <w:tc>
          <w:tcPr>
            <w:tcW w:w="145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426FA" w:rsidRPr="00CE68D6" w:rsidRDefault="004426FA" w:rsidP="00F54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E68D6">
              <w:rPr>
                <w:rFonts w:ascii="Times New Roman" w:hAnsi="Times New Roman"/>
                <w:b/>
                <w:sz w:val="40"/>
                <w:szCs w:val="40"/>
              </w:rPr>
              <w:lastRenderedPageBreak/>
              <w:t>Опытное</w:t>
            </w:r>
            <w:r w:rsidR="00491E44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r w:rsidRPr="00CE68D6">
              <w:rPr>
                <w:rFonts w:ascii="Times New Roman" w:hAnsi="Times New Roman"/>
                <w:b/>
                <w:sz w:val="40"/>
                <w:szCs w:val="40"/>
              </w:rPr>
              <w:t>поле</w:t>
            </w:r>
            <w:r w:rsidR="00491E44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r w:rsidRPr="00CE68D6">
              <w:rPr>
                <w:rFonts w:ascii="Times New Roman" w:hAnsi="Times New Roman"/>
                <w:b/>
                <w:sz w:val="40"/>
                <w:szCs w:val="40"/>
              </w:rPr>
              <w:t>№1</w:t>
            </w:r>
            <w:r w:rsidR="00491E44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>(БИОПОЛЕГОН)</w:t>
            </w:r>
          </w:p>
        </w:tc>
      </w:tr>
      <w:tr w:rsidR="00F5472B" w:rsidRPr="00491E44" w:rsidTr="00961B87">
        <w:trPr>
          <w:cantSplit/>
          <w:trHeight w:val="3056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472B" w:rsidRPr="00D34EF8" w:rsidRDefault="00F5472B" w:rsidP="00D34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EF8">
              <w:rPr>
                <w:rFonts w:ascii="Times New Roman" w:hAnsi="Times New Roman" w:cs="Times New Roman"/>
                <w:sz w:val="24"/>
                <w:szCs w:val="24"/>
              </w:rPr>
              <w:t>Развитие селекции и семеноводства сортов картофеля, адаптированных к условиям выращивания на территории Красноярского края и Восточной Сибири (селекционные питомники)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5472B" w:rsidRPr="00D34EF8" w:rsidRDefault="00F5472B" w:rsidP="00D3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EF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сортов сои на принципе кастомизации для Центральной Сибири (селекционные питомники).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472B" w:rsidRPr="00D34EF8" w:rsidRDefault="00F5472B" w:rsidP="00D34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EF8">
              <w:rPr>
                <w:rFonts w:ascii="Times New Roman" w:hAnsi="Times New Roman" w:cs="Times New Roman"/>
                <w:sz w:val="24"/>
                <w:szCs w:val="24"/>
              </w:rPr>
              <w:t>Система защиты СЗР фирмы «Байер» в оригинальном семеноводстве картофеля сорта Акрукс</w:t>
            </w:r>
          </w:p>
        </w:tc>
        <w:tc>
          <w:tcPr>
            <w:tcW w:w="799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472B" w:rsidRPr="00B21942" w:rsidRDefault="00F5472B" w:rsidP="00F54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1942"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>
                  <wp:extent cx="4691174" cy="1509823"/>
                  <wp:effectExtent l="19050" t="0" r="0" b="0"/>
                  <wp:docPr id="5" name="Рисунок 0" descr="штрих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штрих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547" cy="1526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72B" w:rsidRPr="00B21942" w:rsidRDefault="00F5472B" w:rsidP="00F547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4C0027" w:rsidRPr="00B21942" w:rsidTr="00F5472B">
        <w:trPr>
          <w:gridAfter w:val="1"/>
          <w:wAfter w:w="170" w:type="dxa"/>
          <w:trHeight w:val="190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0027" w:rsidRPr="00B21942" w:rsidRDefault="004C0027" w:rsidP="00F54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779" w:type="dxa"/>
            <w:gridSpan w:val="9"/>
            <w:tcBorders>
              <w:left w:val="nil"/>
              <w:right w:val="nil"/>
            </w:tcBorders>
            <w:vAlign w:val="center"/>
          </w:tcPr>
          <w:p w:rsidR="004C0027" w:rsidRPr="00B21942" w:rsidRDefault="004C0027" w:rsidP="00F54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F3B36" w:rsidRPr="00491E44" w:rsidTr="007F3B36">
        <w:trPr>
          <w:trHeight w:val="8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F3B36" w:rsidRPr="007F3B36" w:rsidRDefault="007F3B36" w:rsidP="00F547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36">
              <w:rPr>
                <w:rFonts w:ascii="Times New Roman" w:hAnsi="Times New Roman"/>
                <w:sz w:val="24"/>
                <w:szCs w:val="24"/>
              </w:rPr>
              <w:t>Картофелехранилищ</w:t>
            </w:r>
            <w:r w:rsidRPr="007F3B36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B36" w:rsidRPr="007F3B36" w:rsidRDefault="007F3B36" w:rsidP="00F54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B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Сравнительное испытание сортов яровой мягкой пшеницы Дарья и Алтайская 75 с применением препаратов АО «Щелково Агрохим» в Красноярской лесостепи</w:t>
            </w:r>
          </w:p>
        </w:tc>
        <w:tc>
          <w:tcPr>
            <w:tcW w:w="25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36">
              <w:rPr>
                <w:rFonts w:ascii="Times New Roman" w:hAnsi="Times New Roman"/>
                <w:sz w:val="24"/>
                <w:szCs w:val="24"/>
              </w:rPr>
              <w:t>Сортоизучение пшеницы</w:t>
            </w:r>
          </w:p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F3B36">
              <w:rPr>
                <w:rFonts w:ascii="Times New Roman" w:hAnsi="Times New Roman"/>
                <w:sz w:val="24"/>
                <w:szCs w:val="24"/>
              </w:rPr>
              <w:t>по паровому предшественнику</w:t>
            </w:r>
          </w:p>
        </w:tc>
        <w:tc>
          <w:tcPr>
            <w:tcW w:w="245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36">
              <w:rPr>
                <w:rFonts w:ascii="Times New Roman" w:hAnsi="Times New Roman"/>
                <w:sz w:val="24"/>
                <w:szCs w:val="24"/>
              </w:rPr>
              <w:t>Сортоизучение пшеницы</w:t>
            </w:r>
          </w:p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36">
              <w:rPr>
                <w:rFonts w:ascii="Times New Roman" w:hAnsi="Times New Roman"/>
                <w:sz w:val="24"/>
                <w:szCs w:val="24"/>
              </w:rPr>
              <w:t>по паровому предшественнику</w:t>
            </w:r>
          </w:p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F3B36">
              <w:rPr>
                <w:rFonts w:ascii="Times New Roman" w:hAnsi="Times New Roman"/>
                <w:sz w:val="24"/>
                <w:szCs w:val="24"/>
              </w:rPr>
              <w:t>Система защиты АО Байер</w:t>
            </w:r>
          </w:p>
        </w:tc>
        <w:tc>
          <w:tcPr>
            <w:tcW w:w="59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B36">
              <w:rPr>
                <w:rFonts w:ascii="Times New Roman" w:hAnsi="Times New Roman" w:cs="Times New Roman"/>
                <w:sz w:val="24"/>
                <w:szCs w:val="24"/>
              </w:rPr>
              <w:t>Демонстрация действия универсального органоминерального удобрения «Солют» на урожайность рапса ярового</w:t>
            </w:r>
          </w:p>
        </w:tc>
      </w:tr>
      <w:tr w:rsidR="007F3B36" w:rsidRPr="00491E44" w:rsidTr="007F3B36">
        <w:trPr>
          <w:trHeight w:val="78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F3B36" w:rsidRPr="007F3B36" w:rsidRDefault="007F3B36" w:rsidP="00F547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B36" w:rsidRPr="007F3B36" w:rsidRDefault="007F3B36" w:rsidP="00F547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32"/>
                <w:szCs w:val="32"/>
              </w:rPr>
            </w:pPr>
          </w:p>
        </w:tc>
        <w:tc>
          <w:tcPr>
            <w:tcW w:w="2454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32"/>
                <w:szCs w:val="32"/>
              </w:rPr>
            </w:pPr>
          </w:p>
        </w:tc>
        <w:tc>
          <w:tcPr>
            <w:tcW w:w="597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B36">
              <w:rPr>
                <w:rFonts w:ascii="Times New Roman" w:hAnsi="Times New Roman" w:cs="Times New Roman"/>
              </w:rPr>
              <w:t>Изучение влияния разработанного  микробиологического биопрепарата в ФГБОУ ВО «Красноярский ГАУ» на грибные болезни и элементы структуры урожая рапса</w:t>
            </w:r>
          </w:p>
        </w:tc>
      </w:tr>
      <w:tr w:rsidR="007F3B36" w:rsidRPr="00491E44" w:rsidTr="007F3B36">
        <w:trPr>
          <w:trHeight w:val="276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B36" w:rsidRPr="007F3B36" w:rsidRDefault="007F3B36" w:rsidP="00F54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F3B36" w:rsidRPr="007F3B36" w:rsidRDefault="007F3B36" w:rsidP="00F54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36">
              <w:rPr>
                <w:rFonts w:ascii="Times New Roman" w:hAnsi="Times New Roman"/>
                <w:sz w:val="24"/>
                <w:szCs w:val="24"/>
              </w:rPr>
              <w:t>Селекционное размножение находящегося на государственных испытаниях сорта сои Тэрциа</w:t>
            </w:r>
          </w:p>
        </w:tc>
      </w:tr>
      <w:tr w:rsidR="007F3B36" w:rsidRPr="00491E44" w:rsidTr="00E8787B">
        <w:trPr>
          <w:trHeight w:val="276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B36" w:rsidRPr="007F3B36" w:rsidRDefault="007F3B36" w:rsidP="00F54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B36" w:rsidRPr="007F3B36" w:rsidRDefault="007F3B36" w:rsidP="00F54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3B36" w:rsidRPr="007F3B36" w:rsidRDefault="007F3B36" w:rsidP="00F54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403516" cy="773555"/>
                  <wp:effectExtent l="19050" t="0" r="0" b="0"/>
                  <wp:docPr id="2" name="Рисунок 0" descr="штрих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штрих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020" cy="783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B36" w:rsidRPr="007F3B36" w:rsidRDefault="007F3B36" w:rsidP="00F54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B36" w:rsidRPr="00491E44" w:rsidTr="00E8787B">
        <w:trPr>
          <w:trHeight w:val="276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B36" w:rsidRPr="007F3B36" w:rsidRDefault="007F3B36" w:rsidP="00F54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B36" w:rsidRPr="007F3B36" w:rsidRDefault="007F3B36" w:rsidP="00F54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36">
              <w:rPr>
                <w:rFonts w:ascii="Times New Roman" w:hAnsi="Times New Roman"/>
              </w:rPr>
              <w:t>Оценка продуктивности крамбе абиссинской «Полёт»</w:t>
            </w:r>
          </w:p>
        </w:tc>
        <w:tc>
          <w:tcPr>
            <w:tcW w:w="30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B36" w:rsidRPr="007F3B36" w:rsidRDefault="007F3B36" w:rsidP="00F54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F3B36">
              <w:rPr>
                <w:rFonts w:ascii="Times New Roman" w:hAnsi="Times New Roman"/>
                <w:b/>
                <w:sz w:val="36"/>
                <w:szCs w:val="36"/>
              </w:rPr>
              <w:t>РЕГИСТРАЦИЯ</w:t>
            </w:r>
          </w:p>
        </w:tc>
      </w:tr>
      <w:tr w:rsidR="00872B72" w:rsidRPr="00491E44" w:rsidTr="00B21942">
        <w:trPr>
          <w:trHeight w:val="876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B72" w:rsidRPr="00491E44" w:rsidRDefault="00872B72" w:rsidP="00F5472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B72" w:rsidRPr="00491E44" w:rsidRDefault="00872B72" w:rsidP="00F5472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36">
              <w:rPr>
                <w:rFonts w:ascii="Times New Roman" w:hAnsi="Times New Roman"/>
                <w:sz w:val="24"/>
                <w:szCs w:val="24"/>
              </w:rPr>
              <w:t>Сортоизучение пшеницы</w:t>
            </w:r>
          </w:p>
          <w:p w:rsidR="00872B72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36">
              <w:rPr>
                <w:rFonts w:ascii="Times New Roman" w:hAnsi="Times New Roman"/>
                <w:sz w:val="24"/>
                <w:szCs w:val="24"/>
              </w:rPr>
              <w:t>по зерновому предшественнику</w:t>
            </w:r>
          </w:p>
        </w:tc>
        <w:tc>
          <w:tcPr>
            <w:tcW w:w="24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36">
              <w:rPr>
                <w:rFonts w:ascii="Times New Roman" w:hAnsi="Times New Roman"/>
                <w:sz w:val="24"/>
                <w:szCs w:val="24"/>
              </w:rPr>
              <w:t>Сортоизучение пшеницы</w:t>
            </w:r>
          </w:p>
          <w:p w:rsidR="007F3B36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36">
              <w:rPr>
                <w:rFonts w:ascii="Times New Roman" w:hAnsi="Times New Roman"/>
                <w:sz w:val="24"/>
                <w:szCs w:val="24"/>
              </w:rPr>
              <w:t xml:space="preserve">по зерновому предшественнику Система защиты </w:t>
            </w:r>
          </w:p>
          <w:p w:rsidR="00872B72" w:rsidRPr="007F3B36" w:rsidRDefault="007F3B36" w:rsidP="00D34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36">
              <w:rPr>
                <w:rFonts w:ascii="Times New Roman" w:hAnsi="Times New Roman"/>
                <w:sz w:val="24"/>
                <w:szCs w:val="24"/>
              </w:rPr>
              <w:t xml:space="preserve">АО Байер </w:t>
            </w:r>
          </w:p>
        </w:tc>
        <w:tc>
          <w:tcPr>
            <w:tcW w:w="29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B72" w:rsidRPr="00491E44" w:rsidRDefault="00872B72" w:rsidP="00D34EF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</w:p>
        </w:tc>
        <w:tc>
          <w:tcPr>
            <w:tcW w:w="303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B72" w:rsidRPr="00491E44" w:rsidRDefault="00872B72" w:rsidP="00F5472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</w:p>
        </w:tc>
      </w:tr>
    </w:tbl>
    <w:p w:rsidR="004426FA" w:rsidRDefault="00281084" w:rsidP="004426FA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6259195</wp:posOffset>
                </wp:positionV>
                <wp:extent cx="7792085" cy="278130"/>
                <wp:effectExtent l="295275" t="46355" r="37465" b="6604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2085" cy="278130"/>
                        </a:xfrm>
                        <a:prstGeom prst="leftArrow">
                          <a:avLst>
                            <a:gd name="adj1" fmla="val 50000"/>
                            <a:gd name="adj2" fmla="val 7004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" o:spid="_x0000_s1026" type="#_x0000_t66" style="position:absolute;margin-left:48.3pt;margin-top:492.85pt;width:613.5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n2CtAIAANMFAAAOAAAAZHJzL2Uyb0RvYy54bWysVEtv2zAMvg/YfxB0X20naeMEdYqiXYcB&#10;3VagG3ZWJDnWqocnKXHaXz+KdjJ37WXDfDBEkfpIfnycX+yNJjvpg3K2osVJTom03AllNxX99vXm&#10;XUlJiMwKpp2VFX2UgV6s3r4579qlnLjGaSE9ARAbll1b0SbGdpllgTfSsHDiWmlBWTtvWATRbzLh&#10;WQfoRmeTPD/LOudF6x2XIcDtda+kK8Sva8njl7oOMhJdUYgt4t/jf53+2eqcLTeetY3iQxjsH6Iw&#10;TFlweoS6ZpGRrVcvoIzi3gVXxxPuTObqWnGJOUA2Rf5HNvcNayXmAuSE9khT+H+w/PPuzhMlKjqn&#10;xDIDJbrcRoeeySzR07VhCVb37Z1PCYb21vGHQKy7apjdyEvvXddIJiCoItlnzx4kIcBTsu4+OQHo&#10;DNCRqX3tTQIEDsgeC/J4LIjcR8Lhcj5fTPLylBIOusm8LKZYsYwtD69bH+IH6QxJh4pqWUeMCF2w&#10;3W2IWBUx5MbEj4KS2mgo8o5pcprDNzTByGYytpnn+aw3Ar8DJJwOnpEUp5W4UVqjkHpXXmlPwENF&#10;xUOBweitAQb6uyK5HfzCPbRof3/IDts/QQCdQPkYXVvSVXRaAgTCPlMe3/VwOr50vUgp9xn/pWej&#10;IoyqVqai5Sj+VPv3VuAgRaZ0f4awtU1sSBzCoQ5uCxD3jeiIUKlck3K6gAUhFEzktMzP8gV0IdMb&#10;WCU8ekq8i99VbLAbU3O8Qu9rOY6q+iJHKKFuG9YTdDRMLB/KhpwfI0VplAS2d+rofjLWTjxCd0Og&#10;2MKwCeHQOP9ESQdbpaLh55Z5SYn+aGFCFsVsltYQCrPT+QQEP9asxxpmOUBVNAIpeLyK/eratl5t&#10;GvDU19e6NLO1iofx66MaZhE2ByYxbLm0msYyWv3exatfAAAA//8DAFBLAwQUAAYACAAAACEAZctg&#10;2+AAAAAMAQAADwAAAGRycy9kb3ducmV2LnhtbEyPzU7DMBCE70i8g7VI3KiDS0OSxqkQPzekisKh&#10;Rzd246jxOoqdJn17tic47ax2NPtNuZldx85mCK1HCY+LBJjB2usWGwk/3x8PGbAQFWrVeTQSLibA&#10;prq9KVWh/YRf5ryLDaMQDIWSYGPsC85DbY1TYeF7g3Q7+sGpSOvQcD2oicJdx0WSpNypFumDVb15&#10;taY+7UYnIbu0YsRmEG97e/zMp/q0fVLvUt7fzS9rYNHM8c8MV3xCh4qYDn5EHVgnIU9TctLMVs/A&#10;roalWJI6kEpEvgJelfx/ieoXAAD//wMAUEsBAi0AFAAGAAgAAAAhALaDOJL+AAAA4QEAABMAAAAA&#10;AAAAAAAAAAAAAAAAAFtDb250ZW50X1R5cGVzXS54bWxQSwECLQAUAAYACAAAACEAOP0h/9YAAACU&#10;AQAACwAAAAAAAAAAAAAAAAAvAQAAX3JlbHMvLnJlbHNQSwECLQAUAAYACAAAACEA9Pp9grQCAADT&#10;BQAADgAAAAAAAAAAAAAAAAAuAgAAZHJzL2Uyb0RvYy54bWxQSwECLQAUAAYACAAAACEAZctg2+AA&#10;AAAMAQAADwAAAAAAAAAAAAAAAAAOBQAAZHJzL2Rvd25yZXYueG1sUEsFBgAAAAAEAAQA8wAAABsG&#10;AAAAAA=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-288290</wp:posOffset>
                </wp:positionV>
                <wp:extent cx="10134600" cy="6991985"/>
                <wp:effectExtent l="9525" t="13970" r="9525" b="1397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0" cy="6991985"/>
                        </a:xfrm>
                        <a:prstGeom prst="roundRect">
                          <a:avLst>
                            <a:gd name="adj" fmla="val 37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22.2pt;margin-top:-22.7pt;width:798pt;height:55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6mWhwIAACAFAAAOAAAAZHJzL2Uyb0RvYy54bWysVNuO0zAQfUfiHyy/d5N0024Tbbpa9YKQ&#10;Flix8AFu7DQGxw6223RB/DvjSVpa9gUh8uDYHvvMnJkzvr07NIrshXXS6IImVzElQpeGS70t6OdP&#10;69GMEueZ5kwZLQr6LBy9m79+ddu1uRib2iguLAEQ7fKuLWjtfZtHkStr0TB3ZVqhwVgZ2zAPS7uN&#10;uGUdoDcqGsfxNOqM5a01pXAOdpe9kc4Rv6pE6T9UlROeqIJCbB5Hi+MmjNH8luVby9palkMY7B+i&#10;aJjU4PQEtWSekZ2VL6AaWVrjTOWvStNEpqpkKZADsEniP9g81awVyAWS49pTmtz/gy3f7x8tkbyg&#10;KSWaNVCi+5036JmMQ3q61uVw6ql9tIGgax9M+dURbRY101txb63pasE4BJWE89HFhbBwcJVsuneG&#10;AzoDdMzUobJNAIQckAMW5PlUEHHwpITNJE6u02kMhSvBOM2yJJtN0AnLj/db6/wbYRoSJgW1Zqf5&#10;R6g7OmH7B+exLnxgx/gXSqpGQZX3TJHrm/QIOJyNWH6EDBe1WUulUCZKk66g2WQ8QWxnlOTBiGmx&#10;281CWQKYwAK/Ic6LYxgdgoWUrTTHuWdS9XNwrnTAgwwMkYdcoJJ+ZHG2mq1m6SgdT1ejNF4uR/fr&#10;RTqarpObyfJ6uVgsk58htCTNa8m50CG6o6qT9O9UM/RXr8eTri9YuHOya/xeko0uwwBhIKvjH9mh&#10;VoI8epltDH8GqVjTtyk8KzCpjf1OSQctWlD3bcesoES91SC3LEnT0NO4SCc3Y1jYc8vm3MJ0CVAF&#10;9ZT004Xv34Fda+W2Bk8JllWb0ACV9Ect91ENwoY2RAbDkxH6/HyNp34/bPNfAAAA//8DAFBLAwQU&#10;AAYACAAAACEAFPE0VuIAAAANAQAADwAAAGRycy9kb3ducmV2LnhtbEyPwU7DMAyG70i8Q2Qkbls6&#10;aLZRmk5oCMQOSNAhcc3arKlInNJkW8fT457g9ln+9ftzvhqcZUfdh9ajhNk0Aaax8nWLjYSP7dNk&#10;CSxEhbWyHrWEsw6wKi4vcpXV/oTv+ljGhlEJhkxJMDF2GeehMtqpMPWdRtrtfe9UpLFveN2rE5U7&#10;y2+SZM6dapEuGNXptdHVV3lwEl72b8/me12a+LhIz5vq9fPO/txKeX01PNwDi3qIf2EY9UkdCnLa&#10;+QPWgVkJkzRNKTqCIBgTQszmwHZEiRAL4EXO/39R/AIAAP//AwBQSwECLQAUAAYACAAAACEAtoM4&#10;kv4AAADhAQAAEwAAAAAAAAAAAAAAAAAAAAAAW0NvbnRlbnRfVHlwZXNdLnhtbFBLAQItABQABgAI&#10;AAAAIQA4/SH/1gAAAJQBAAALAAAAAAAAAAAAAAAAAC8BAABfcmVscy8ucmVsc1BLAQItABQABgAI&#10;AAAAIQBCM6mWhwIAACAFAAAOAAAAAAAAAAAAAAAAAC4CAABkcnMvZTJvRG9jLnhtbFBLAQItABQA&#10;BgAIAAAAIQAU8TRW4gAAAA0BAAAPAAAAAAAAAAAAAAAAAOEEAABkcnMvZG93bnJldi54bWxQSwUG&#10;AAAAAAQABADzAAAA8AUAAAAA&#10;" filled="f"/>
            </w:pict>
          </mc:Fallback>
        </mc:AlternateContent>
      </w:r>
      <w:r w:rsidR="001D01A2" w:rsidRPr="007F3B36">
        <w:rPr>
          <w:rFonts w:ascii="Times New Roman" w:hAnsi="Times New Roman"/>
          <w:b/>
          <w:sz w:val="40"/>
          <w:szCs w:val="40"/>
        </w:rPr>
        <w:t>ДОРОГА</w:t>
      </w:r>
      <w:r w:rsidR="00491E44" w:rsidRPr="007F3B36">
        <w:rPr>
          <w:rFonts w:ascii="Times New Roman" w:hAnsi="Times New Roman"/>
          <w:b/>
          <w:sz w:val="40"/>
          <w:szCs w:val="40"/>
        </w:rPr>
        <w:t xml:space="preserve"> </w:t>
      </w:r>
      <w:r w:rsidR="001D01A2" w:rsidRPr="007F3B36">
        <w:rPr>
          <w:rFonts w:ascii="Times New Roman" w:hAnsi="Times New Roman"/>
          <w:b/>
          <w:sz w:val="40"/>
          <w:szCs w:val="40"/>
        </w:rPr>
        <w:t>п.</w:t>
      </w:r>
      <w:r w:rsidR="00491E44" w:rsidRPr="007F3B36">
        <w:rPr>
          <w:rFonts w:ascii="Times New Roman" w:hAnsi="Times New Roman"/>
          <w:b/>
          <w:sz w:val="40"/>
          <w:szCs w:val="40"/>
        </w:rPr>
        <w:t xml:space="preserve"> </w:t>
      </w:r>
      <w:r w:rsidR="001D01A2" w:rsidRPr="007F3B36">
        <w:rPr>
          <w:rFonts w:ascii="Times New Roman" w:hAnsi="Times New Roman"/>
          <w:b/>
          <w:sz w:val="40"/>
          <w:szCs w:val="40"/>
        </w:rPr>
        <w:t>БОРСК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786"/>
      </w:tblGrid>
      <w:tr w:rsidR="001D01A2" w:rsidRPr="00CE68D6" w:rsidTr="007144DF">
        <w:tc>
          <w:tcPr>
            <w:tcW w:w="14786" w:type="dxa"/>
          </w:tcPr>
          <w:p w:rsidR="001D01A2" w:rsidRPr="00CE68D6" w:rsidRDefault="001D01A2" w:rsidP="00714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E68D6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лесополоса</w:t>
            </w:r>
          </w:p>
        </w:tc>
      </w:tr>
      <w:tr w:rsidR="001D01A2" w:rsidRPr="00CE68D6" w:rsidTr="007144DF">
        <w:tc>
          <w:tcPr>
            <w:tcW w:w="14786" w:type="dxa"/>
          </w:tcPr>
          <w:p w:rsidR="001D01A2" w:rsidRPr="00CE68D6" w:rsidRDefault="00281084" w:rsidP="00714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-231775</wp:posOffset>
                      </wp:positionV>
                      <wp:extent cx="9718675" cy="6055995"/>
                      <wp:effectExtent l="12065" t="6350" r="13335" b="508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8675" cy="60559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margin-left:4.7pt;margin-top:-18.25pt;width:765.25pt;height:47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u8hgIAACAFAAAOAAAAZHJzL2Uyb0RvYy54bWysVMGO0zAQvSPxD5bvbZJukrZR01XVtAhp&#10;gRULH+DGTmNw7GC7TRfEvzN20tKyF4TIwbE99pt5M2+8uD81Ah2ZNlzJHEfjECMmS0W53Of486ft&#10;aIaRsURSIpRkOX5mBt8vX79adG3GJqpWgjKNAESarGtzXFvbZkFgypo1xIxVyyQYK6UbYmGp9wHV&#10;pAP0RgSTMEyDTmnaalUyY2C36I146fGripX2Q1UZZpHIMcRm/aj9uHNjsFyQbK9JW/NyCIP8QxQN&#10;4RKcXqAKYgk6aP4CquGlVkZVdlyqJlBVxUvmOQCbKPyDzVNNWua5QHJMe0mT+X+w5fvjo0ac5vgO&#10;I0kaKNHqYJX3jFKXnq41GZx6ah+1I2jaB1V+NUiqdU3knq20Vl3NCIWgInc+uLngFgauol33TlFA&#10;J4DuM3WqdOMAIQfo5AvyfCkIO1lUwuZ8Gs3SaYJRCbY0TJL5PPE+SHa+3mpj3zDVIDfJsVYHST9C&#10;2b0Pcnww1peFDuQI/YJR1Qgo8pEIFKVpOh0Qh8MByc6Y7qZUWy6El4mQqIOYkkniwY0SnDqjT4ve&#10;79ZCIwAFFv4bYG+O+fA8mEvZRlI/t4SLfg7OhXR4kIEhdJcLr6Qf83C+mW1m8SiepJtRHBbFaLVd&#10;x6N0G02T4q5Yr4vopwstirOaU8qki+6s6ij+O9UM/dXr8aLrGxbmmuzWfy/JBrdhgDA8q/Pfs/Na&#10;cfLoZbZT9BmkolXfpvCswKRW+jtGHbRojs23A9EMI/FWgtzmURy7nvaLOJlOYKGvLbtrC5ElQOXY&#10;YtRP17Z/Bw6t5vsaPEW+rFK5Bqi4PWu5j2oQNrShZzA8Ga7Pr9f+1O+HbfkLAAD//wMAUEsDBBQA&#10;BgAIAAAAIQAUqwK64AAAAAoBAAAPAAAAZHJzL2Rvd25yZXYueG1sTI/BTsMwEETvSPyDtUjcWqcp&#10;CSTEqVAlJNQTLQiUmxsvTiBeB9ttw9/jnuC4eqOZt9VqMgM7ovO9JQGLeQIMqbWqJy3g9eVxdgfM&#10;B0lKDpZQwA96WNWXF5UslT3RFo+7oFksIV9KAV0IY8m5bzs00s/tiBTZh3VGhng6zZWTp1huBp4m&#10;Sc6N7CkudHLEdYft1+5gBDRveeqy5p02m3XzNOXjs/781kJcX00P98ACTuEvDGf9qA51dNrbAynP&#10;BgHFTQwKmC3zDNiZZ8uiALaPZHGbAq8r/v+F+hcAAP//AwBQSwECLQAUAAYACAAAACEAtoM4kv4A&#10;AADhAQAAEwAAAAAAAAAAAAAAAAAAAAAAW0NvbnRlbnRfVHlwZXNdLnhtbFBLAQItABQABgAIAAAA&#10;IQA4/SH/1gAAAJQBAAALAAAAAAAAAAAAAAAAAC8BAABfcmVscy8ucmVsc1BLAQItABQABgAIAAAA&#10;IQCylXu8hgIAACAFAAAOAAAAAAAAAAAAAAAAAC4CAABkcnMvZTJvRG9jLnhtbFBLAQItABQABgAI&#10;AAAAIQAUqwK64AAAAAoBAAAPAAAAAAAAAAAAAAAAAOAEAABkcnMvZG93bnJldi54bWxQSwUGAAAA&#10;AAQABADzAAAA7QUAAAAA&#10;" filled="f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4537710</wp:posOffset>
                      </wp:positionH>
                      <wp:positionV relativeFrom="paragraph">
                        <wp:posOffset>164465</wp:posOffset>
                      </wp:positionV>
                      <wp:extent cx="641350" cy="0"/>
                      <wp:effectExtent l="22860" t="59690" r="12065" b="5461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1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357.3pt;margin-top:12.95pt;width:50.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k/FOQIAAGY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DCYHUaK&#10;dDCih4PXMTOahvb0xhXgVamtDQXSk3oyj5p+d0jpqiVqz6Pz89lAbBYikjchYeMMJNn1nzUDHwL4&#10;sVenxnaokcJ8CoEBHPqBTnE459tw+MkjCh9neXY3hRHS61FCioAQ4ox1/iPXHQpGiZ23ROxbX2ml&#10;QAHaDujk+Oh84PcSEIKV3ggpoxCkQn2JF9PJNNJxWgoWDoObs/tdJS06kiCl+MRi4eS1m9UHxSJY&#10;ywlbX2xPhAQb+dglbwX0TXIcsnWcYSQ53J5gDfSkChmhciB8sQY1/Viki/V8Pc9H+WS2HuVpXY8e&#10;NlU+mm2yD9P6rq6qOvsZyGd50QrGuAr8r8rO8r9TzuWODZq8afvWqOQteuwokL2+I+kogjD3QUE7&#10;zc5bG6oLegAxR+fLxQu35fU+er38Hla/AAAA//8DAFBLAwQUAAYACAAAACEAYjcT594AAAAJAQAA&#10;DwAAAGRycy9kb3ducmV2LnhtbEyPwU6DQBCG7ya+w2ZMvBi7QKQisjRGrZ5MI9b7lh2BlJ0l7LaF&#10;t3eMBz3OP1/++aZYTbYXRxx950hBvIhAINXOdNQo2H6srzMQPmgyuneECmb0sCrPzwqdG3eidzxW&#10;oRFcQj7XCtoQhlxKX7dotV+4AYl3X260OvA4NtKM+sTltpdJFC2l1R3xhVYP+Nhiva8OVsFTtUnX&#10;n1fbKZnr17fqJdtvaH5W6vJiergHEXAKfzD86LM6lOy0cwcyXvQKbuObJaMKkvQOBANZnHKw+w1k&#10;Wcj/H5TfAAAA//8DAFBLAQItABQABgAIAAAAIQC2gziS/gAAAOEBAAATAAAAAAAAAAAAAAAAAAAA&#10;AABbQ29udGVudF9UeXBlc10ueG1sUEsBAi0AFAAGAAgAAAAhADj9If/WAAAAlAEAAAsAAAAAAAAA&#10;AAAAAAAALwEAAF9yZWxzLy5yZWxzUEsBAi0AFAAGAAgAAAAhAHzWT8U5AgAAZgQAAA4AAAAAAAAA&#10;AAAAAAAALgIAAGRycy9lMm9Eb2MueG1sUEsBAi0AFAAGAAgAAAAhAGI3E+feAAAACQ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1D01A2" w:rsidRPr="00CE68D6">
              <w:rPr>
                <w:rFonts w:ascii="Times New Roman" w:hAnsi="Times New Roman"/>
                <w:b/>
                <w:sz w:val="36"/>
                <w:szCs w:val="36"/>
              </w:rPr>
              <w:t>п.</w:t>
            </w:r>
            <w:r w:rsidR="00491E44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1D01A2" w:rsidRPr="00CE68D6">
              <w:rPr>
                <w:rFonts w:ascii="Times New Roman" w:hAnsi="Times New Roman"/>
                <w:b/>
                <w:sz w:val="36"/>
                <w:szCs w:val="36"/>
              </w:rPr>
              <w:t>Борский</w:t>
            </w:r>
            <w:r w:rsidR="00491E44">
              <w:rPr>
                <w:rFonts w:ascii="Times New Roman" w:hAnsi="Times New Roman"/>
                <w:b/>
                <w:sz w:val="36"/>
                <w:szCs w:val="36"/>
              </w:rPr>
              <w:t xml:space="preserve">            </w:t>
            </w:r>
            <w:r w:rsidR="001D01A2" w:rsidRPr="00CE68D6">
              <w:rPr>
                <w:rFonts w:ascii="Times New Roman" w:hAnsi="Times New Roman"/>
                <w:b/>
                <w:sz w:val="36"/>
                <w:szCs w:val="36"/>
              </w:rPr>
              <w:t>дорога</w:t>
            </w:r>
          </w:p>
        </w:tc>
      </w:tr>
    </w:tbl>
    <w:p w:rsidR="001D01A2" w:rsidRPr="0093149A" w:rsidRDefault="001D01A2" w:rsidP="001D01A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3149A">
        <w:rPr>
          <w:rFonts w:ascii="Times New Roman" w:hAnsi="Times New Roman"/>
          <w:b/>
          <w:sz w:val="36"/>
          <w:szCs w:val="36"/>
        </w:rPr>
        <w:t>Опытное</w:t>
      </w:r>
      <w:r w:rsidR="00491E44">
        <w:rPr>
          <w:rFonts w:ascii="Times New Roman" w:hAnsi="Times New Roman"/>
          <w:b/>
          <w:sz w:val="36"/>
          <w:szCs w:val="36"/>
        </w:rPr>
        <w:t xml:space="preserve"> </w:t>
      </w:r>
      <w:r w:rsidRPr="0093149A">
        <w:rPr>
          <w:rFonts w:ascii="Times New Roman" w:hAnsi="Times New Roman"/>
          <w:b/>
          <w:sz w:val="36"/>
          <w:szCs w:val="36"/>
        </w:rPr>
        <w:t>поле</w:t>
      </w:r>
      <w:r w:rsidR="00491E44">
        <w:rPr>
          <w:rFonts w:ascii="Times New Roman" w:hAnsi="Times New Roman"/>
          <w:b/>
          <w:sz w:val="36"/>
          <w:szCs w:val="36"/>
        </w:rPr>
        <w:t xml:space="preserve"> </w:t>
      </w:r>
      <w:r w:rsidRPr="0093149A">
        <w:rPr>
          <w:rFonts w:ascii="Times New Roman" w:hAnsi="Times New Roman"/>
          <w:b/>
          <w:sz w:val="36"/>
          <w:szCs w:val="36"/>
        </w:rPr>
        <w:t>№</w:t>
      </w:r>
      <w:r w:rsidR="00491E44">
        <w:rPr>
          <w:rFonts w:ascii="Times New Roman" w:hAnsi="Times New Roman"/>
          <w:b/>
          <w:sz w:val="36"/>
          <w:szCs w:val="36"/>
        </w:rPr>
        <w:t xml:space="preserve"> </w:t>
      </w:r>
      <w:r w:rsidRPr="0093149A">
        <w:rPr>
          <w:rFonts w:ascii="Times New Roman" w:hAnsi="Times New Roman"/>
          <w:b/>
          <w:sz w:val="36"/>
          <w:szCs w:val="36"/>
        </w:rPr>
        <w:t>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4"/>
        <w:gridCol w:w="803"/>
        <w:gridCol w:w="1133"/>
        <w:gridCol w:w="1136"/>
        <w:gridCol w:w="710"/>
        <w:gridCol w:w="849"/>
        <w:gridCol w:w="710"/>
        <w:gridCol w:w="1275"/>
        <w:gridCol w:w="3262"/>
        <w:gridCol w:w="2697"/>
        <w:gridCol w:w="1207"/>
      </w:tblGrid>
      <w:tr w:rsidR="007F3B36" w:rsidRPr="00CE68D6" w:rsidTr="00D34EF8">
        <w:trPr>
          <w:trHeight w:val="1157"/>
        </w:trPr>
        <w:tc>
          <w:tcPr>
            <w:tcW w:w="340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extDirection w:val="btLr"/>
            <w:vAlign w:val="center"/>
          </w:tcPr>
          <w:p w:rsidR="007F3B36" w:rsidRPr="00CE68D6" w:rsidRDefault="007F3B36" w:rsidP="00714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E68D6">
              <w:rPr>
                <w:rFonts w:ascii="Times New Roman" w:hAnsi="Times New Roman"/>
                <w:b/>
                <w:sz w:val="40"/>
                <w:szCs w:val="40"/>
              </w:rPr>
              <w:t>лесополоса</w:t>
            </w:r>
          </w:p>
        </w:tc>
        <w:tc>
          <w:tcPr>
            <w:tcW w:w="27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7F3B36" w:rsidRPr="00D34EF8" w:rsidRDefault="007F3B36" w:rsidP="007144DF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D34EF8">
              <w:rPr>
                <w:rFonts w:ascii="Times New Roman" w:eastAsia="Calibri" w:hAnsi="Times New Roman" w:cs="Times New Roman"/>
              </w:rPr>
              <w:t>Запасы углерода и эмиссия СО</w:t>
            </w:r>
            <w:r w:rsidRPr="00D34EF8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D34EF8">
              <w:rPr>
                <w:rFonts w:ascii="Times New Roman" w:eastAsia="Calibri" w:hAnsi="Times New Roman" w:cs="Times New Roman"/>
              </w:rPr>
              <w:t xml:space="preserve"> при поступлении гуминовых препаратов в агроэкосистемы</w:t>
            </w:r>
          </w:p>
        </w:tc>
        <w:tc>
          <w:tcPr>
            <w:tcW w:w="383" w:type="pct"/>
            <w:vMerge w:val="restart"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F8">
              <w:rPr>
                <w:rFonts w:ascii="Times New Roman" w:eastAsia="Calibri" w:hAnsi="Times New Roman" w:cs="Times New Roman"/>
              </w:rPr>
              <w:t>Влияние минеральных удобрений на биологические и агрохимические свойства агрочернозема и урожайность озимой ржи</w:t>
            </w:r>
          </w:p>
        </w:tc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F8">
              <w:rPr>
                <w:rFonts w:ascii="Times New Roman" w:hAnsi="Times New Roman" w:cs="Times New Roman"/>
              </w:rPr>
              <w:t>Демонстрация действия универсального органоминерального удобрения «Гуматы Хакасии» на урожайность яровой пшеницы»</w:t>
            </w:r>
          </w:p>
        </w:tc>
        <w:tc>
          <w:tcPr>
            <w:tcW w:w="240" w:type="pct"/>
            <w:vMerge w:val="restart"/>
            <w:tcBorders>
              <w:left w:val="single" w:sz="4" w:space="0" w:color="auto"/>
              <w:right w:val="single" w:sz="4" w:space="0" w:color="000000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F8">
              <w:rPr>
                <w:rFonts w:ascii="Times New Roman" w:hAnsi="Times New Roman" w:cs="Times New Roman"/>
              </w:rPr>
              <w:t>Демонстрация действия универсального органоминерального удобрения «Солют» на урожайность яровой пшеницы</w:t>
            </w:r>
          </w:p>
        </w:tc>
        <w:tc>
          <w:tcPr>
            <w:tcW w:w="28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F8">
              <w:rPr>
                <w:rFonts w:ascii="Times New Roman" w:hAnsi="Times New Roman" w:cs="Times New Roman"/>
              </w:rPr>
              <w:t>Системы защиты люпина белозерного (сорт Мичуринский) препаратами АО Фирма «Август»</w:t>
            </w:r>
          </w:p>
        </w:tc>
        <w:tc>
          <w:tcPr>
            <w:tcW w:w="24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F8">
              <w:rPr>
                <w:rFonts w:ascii="Times New Roman" w:hAnsi="Times New Roman" w:cs="Times New Roman"/>
              </w:rPr>
              <w:t>Продуктивность зерновых культур двуукосном использовании</w:t>
            </w:r>
          </w:p>
        </w:tc>
        <w:tc>
          <w:tcPr>
            <w:tcW w:w="431" w:type="pct"/>
            <w:vMerge w:val="restart"/>
            <w:tcBorders>
              <w:bottom w:val="single" w:sz="4" w:space="0" w:color="000000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F8">
              <w:rPr>
                <w:rFonts w:ascii="Times New Roman" w:hAnsi="Times New Roman"/>
              </w:rPr>
              <w:t>Влияние микробиологических препаратов на процессы разложения соломы, параметры плодородия агрочерноземов и урожайность ячмен</w:t>
            </w: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F8">
              <w:rPr>
                <w:rFonts w:ascii="Times New Roman" w:hAnsi="Times New Roman" w:cs="Times New Roman"/>
              </w:rPr>
              <w:t>Оптимизация приемов возделывания яровой пшеницы при применении биологической защиты ООО «Бионоватик»</w:t>
            </w:r>
          </w:p>
        </w:tc>
        <w:tc>
          <w:tcPr>
            <w:tcW w:w="912" w:type="pct"/>
            <w:vMerge w:val="restart"/>
            <w:textDirection w:val="btLr"/>
          </w:tcPr>
          <w:p w:rsidR="007F3B36" w:rsidRPr="007F3B36" w:rsidRDefault="007F3B36" w:rsidP="007F3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B36">
              <w:rPr>
                <w:rFonts w:ascii="Times New Roman" w:hAnsi="Times New Roman" w:cs="Times New Roman"/>
              </w:rPr>
              <w:t>Влияние биодеструктора ООО «Бионоватик» на разложение органического вещества и урожайность яровой пшеницы»</w:t>
            </w:r>
          </w:p>
          <w:p w:rsidR="007F3B36" w:rsidRPr="007F3B36" w:rsidRDefault="007F3B36" w:rsidP="007F3B36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7F3B36">
              <w:rPr>
                <w:rFonts w:ascii="Times New Roman" w:hAnsi="Times New Roman"/>
              </w:rPr>
              <w:t>Продуктивность сортов ячменя, овса, тритикале и пшеницы при одноукосном и двуукосном использовании</w:t>
            </w:r>
          </w:p>
        </w:tc>
        <w:tc>
          <w:tcPr>
            <w:tcW w:w="408" w:type="pct"/>
            <w:vMerge w:val="restart"/>
            <w:textDirection w:val="btLr"/>
          </w:tcPr>
          <w:p w:rsidR="007F3B36" w:rsidRPr="007F3B36" w:rsidRDefault="007F3B36" w:rsidP="009972BB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7F3B36">
              <w:rPr>
                <w:rFonts w:ascii="Times New Roman" w:hAnsi="Times New Roman" w:cs="Times New Roman"/>
              </w:rPr>
              <w:t>Исследование агроэкологических взаимосвязей в агрофитоценозе зерновых культур в условиях органического земледелия</w:t>
            </w:r>
          </w:p>
        </w:tc>
      </w:tr>
      <w:tr w:rsidR="007F3B36" w:rsidRPr="00CE68D6" w:rsidTr="007F3B36">
        <w:trPr>
          <w:trHeight w:val="1889"/>
        </w:trPr>
        <w:tc>
          <w:tcPr>
            <w:tcW w:w="34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extDirection w:val="btLr"/>
            <w:vAlign w:val="center"/>
          </w:tcPr>
          <w:p w:rsidR="007F3B36" w:rsidRPr="00CE68D6" w:rsidRDefault="007F3B36" w:rsidP="00714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7F3B36" w:rsidRPr="00D34EF8" w:rsidRDefault="007F3B36" w:rsidP="00714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" w:type="pct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tcBorders>
              <w:bottom w:val="single" w:sz="4" w:space="0" w:color="000000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bottom w:val="single" w:sz="4" w:space="0" w:color="auto"/>
            </w:tcBorders>
          </w:tcPr>
          <w:p w:rsidR="007F3B36" w:rsidRPr="00D34EF8" w:rsidRDefault="007F3B36" w:rsidP="00E75FA9">
            <w:pPr>
              <w:jc w:val="center"/>
              <w:rPr>
                <w:rFonts w:ascii="Times New Roman" w:hAnsi="Times New Roman"/>
              </w:rPr>
            </w:pPr>
            <w:r w:rsidRPr="00D34EF8">
              <w:rPr>
                <w:rFonts w:ascii="Times New Roman" w:hAnsi="Times New Roman" w:cs="Times New Roman"/>
              </w:rPr>
              <w:t>Оптимизация приемов возделывания ярового ячменя при применении биологической защиты ООО «Бионоватик»</w:t>
            </w:r>
          </w:p>
        </w:tc>
        <w:tc>
          <w:tcPr>
            <w:tcW w:w="912" w:type="pct"/>
            <w:vMerge/>
            <w:tcBorders>
              <w:bottom w:val="single" w:sz="4" w:space="0" w:color="auto"/>
            </w:tcBorders>
            <w:textDirection w:val="btLr"/>
          </w:tcPr>
          <w:p w:rsidR="007F3B36" w:rsidRPr="00491E44" w:rsidRDefault="007F3B36" w:rsidP="0099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highlight w:val="yellow"/>
              </w:rPr>
            </w:pPr>
          </w:p>
        </w:tc>
        <w:tc>
          <w:tcPr>
            <w:tcW w:w="408" w:type="pct"/>
            <w:vMerge/>
            <w:textDirection w:val="btLr"/>
          </w:tcPr>
          <w:p w:rsidR="007F3B36" w:rsidRPr="00491E44" w:rsidRDefault="007F3B36" w:rsidP="0099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highlight w:val="yellow"/>
              </w:rPr>
            </w:pPr>
          </w:p>
        </w:tc>
      </w:tr>
      <w:tr w:rsidR="007F3B36" w:rsidRPr="00CE68D6" w:rsidTr="007F3B36">
        <w:trPr>
          <w:trHeight w:val="2208"/>
        </w:trPr>
        <w:tc>
          <w:tcPr>
            <w:tcW w:w="34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extDirection w:val="btLr"/>
            <w:vAlign w:val="center"/>
          </w:tcPr>
          <w:p w:rsidR="007F3B36" w:rsidRPr="00CE68D6" w:rsidRDefault="007F3B36" w:rsidP="00714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3B36" w:rsidRPr="00D34EF8" w:rsidRDefault="007F3B36" w:rsidP="00714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tcBorders>
              <w:bottom w:val="single" w:sz="4" w:space="0" w:color="000000"/>
            </w:tcBorders>
            <w:textDirection w:val="btL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F3B36" w:rsidRPr="00D34EF8" w:rsidRDefault="007F3B36" w:rsidP="00E75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F8">
              <w:rPr>
                <w:rFonts w:ascii="Times New Roman" w:hAnsi="Times New Roman" w:cs="Times New Roman"/>
              </w:rPr>
              <w:t>Совершенствование технологии возделывания сортов малораспространенных видов кормовых культур для  получения стабильных  урожаев в лесостепи Красноярского края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000000"/>
            </w:tcBorders>
            <w:textDirection w:val="btLr"/>
          </w:tcPr>
          <w:p w:rsidR="007F3B36" w:rsidRPr="00491E44" w:rsidRDefault="007F3B36" w:rsidP="0099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highlight w:val="yellow"/>
              </w:rPr>
            </w:pP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сортов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возделывания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сортов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кормовых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минеральном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фоне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E44">
              <w:rPr>
                <w:rFonts w:ascii="Times New Roman" w:hAnsi="Times New Roman" w:cs="Times New Roman"/>
                <w:sz w:val="24"/>
                <w:szCs w:val="24"/>
              </w:rPr>
              <w:t>регионе</w:t>
            </w:r>
          </w:p>
        </w:tc>
        <w:tc>
          <w:tcPr>
            <w:tcW w:w="408" w:type="pct"/>
            <w:vMerge/>
            <w:tcBorders>
              <w:bottom w:val="single" w:sz="4" w:space="0" w:color="000000"/>
            </w:tcBorders>
            <w:textDirection w:val="btLr"/>
          </w:tcPr>
          <w:p w:rsidR="007F3B36" w:rsidRPr="00491E44" w:rsidRDefault="007F3B36" w:rsidP="0099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highlight w:val="yellow"/>
              </w:rPr>
            </w:pPr>
          </w:p>
        </w:tc>
      </w:tr>
      <w:tr w:rsidR="009972BB" w:rsidRPr="00CE68D6" w:rsidTr="007F3B36">
        <w:trPr>
          <w:cantSplit/>
          <w:trHeight w:val="550"/>
        </w:trPr>
        <w:tc>
          <w:tcPr>
            <w:tcW w:w="340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extDirection w:val="btLr"/>
          </w:tcPr>
          <w:p w:rsidR="009972BB" w:rsidRPr="00CE68D6" w:rsidRDefault="009972BB" w:rsidP="0071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660" w:type="pct"/>
            <w:gridSpan w:val="10"/>
            <w:tcBorders>
              <w:left w:val="single" w:sz="4" w:space="0" w:color="000000"/>
            </w:tcBorders>
          </w:tcPr>
          <w:p w:rsidR="009972BB" w:rsidRPr="00491E44" w:rsidRDefault="00F5472B" w:rsidP="00997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472B"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>
                  <wp:extent cx="7795880" cy="361507"/>
                  <wp:effectExtent l="19050" t="0" r="0" b="0"/>
                  <wp:docPr id="6" name="Рисунок 0" descr="штрих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штрих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9397" cy="365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2BB" w:rsidRPr="00CE68D6" w:rsidTr="007F3B36">
        <w:trPr>
          <w:cantSplit/>
          <w:trHeight w:val="434"/>
        </w:trPr>
        <w:tc>
          <w:tcPr>
            <w:tcW w:w="340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extDirection w:val="btLr"/>
          </w:tcPr>
          <w:p w:rsidR="009972BB" w:rsidRPr="00CE68D6" w:rsidRDefault="009972BB" w:rsidP="0071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660" w:type="pct"/>
            <w:gridSpan w:val="10"/>
            <w:tcBorders>
              <w:left w:val="single" w:sz="4" w:space="0" w:color="000000"/>
            </w:tcBorders>
          </w:tcPr>
          <w:p w:rsidR="009972BB" w:rsidRPr="00D34EF8" w:rsidRDefault="00821291" w:rsidP="00477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EF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защиты картофеля сорта «Вега» препаратами АО Фирма «Август».</w:t>
            </w:r>
          </w:p>
        </w:tc>
      </w:tr>
      <w:tr w:rsidR="009972BB" w:rsidRPr="00CE68D6" w:rsidTr="007F3B36">
        <w:trPr>
          <w:cantSplit/>
          <w:trHeight w:val="557"/>
        </w:trPr>
        <w:tc>
          <w:tcPr>
            <w:tcW w:w="340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extDirection w:val="btLr"/>
          </w:tcPr>
          <w:p w:rsidR="009972BB" w:rsidRPr="00CE68D6" w:rsidRDefault="009972BB" w:rsidP="0071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660" w:type="pct"/>
            <w:gridSpan w:val="10"/>
            <w:tcBorders>
              <w:left w:val="single" w:sz="4" w:space="0" w:color="000000"/>
            </w:tcBorders>
          </w:tcPr>
          <w:p w:rsidR="009972BB" w:rsidRPr="00D34EF8" w:rsidRDefault="00821291" w:rsidP="0047754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EF8">
              <w:rPr>
                <w:rFonts w:ascii="Times New Roman" w:hAnsi="Times New Roman"/>
                <w:sz w:val="24"/>
                <w:szCs w:val="24"/>
              </w:rPr>
              <w:t>Оригинальное семеноводство сои сорта Эос</w:t>
            </w:r>
          </w:p>
        </w:tc>
      </w:tr>
    </w:tbl>
    <w:p w:rsidR="00B21942" w:rsidRDefault="00B21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3B36" w:rsidRDefault="007F3B36" w:rsidP="007F3B3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54BF">
        <w:rPr>
          <w:rFonts w:ascii="Times New Roman" w:hAnsi="Times New Roman" w:cs="Times New Roman"/>
          <w:b/>
          <w:sz w:val="40"/>
          <w:szCs w:val="40"/>
        </w:rPr>
        <w:t>Опытное поле № 3</w:t>
      </w:r>
    </w:p>
    <w:p w:rsidR="007F3B36" w:rsidRPr="006F51E3" w:rsidRDefault="007F3B36" w:rsidP="007F3B3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423"/>
        <w:gridCol w:w="2957"/>
        <w:gridCol w:w="2957"/>
        <w:gridCol w:w="2957"/>
        <w:gridCol w:w="2958"/>
      </w:tblGrid>
      <w:tr w:rsidR="007F3B36" w:rsidRPr="009A6BE1" w:rsidTr="00E75FA9">
        <w:trPr>
          <w:trHeight w:val="1242"/>
        </w:trPr>
        <w:tc>
          <w:tcPr>
            <w:tcW w:w="2423" w:type="dxa"/>
            <w:vMerge w:val="restart"/>
            <w:textDirection w:val="btLr"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  <w:vAlign w:val="center"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6BE1">
              <w:rPr>
                <w:rFonts w:ascii="Times New Roman" w:hAnsi="Times New Roman" w:cs="Times New Roman"/>
                <w:b/>
                <w:sz w:val="36"/>
                <w:szCs w:val="36"/>
              </w:rPr>
              <w:t>Вспашка</w:t>
            </w:r>
          </w:p>
        </w:tc>
        <w:tc>
          <w:tcPr>
            <w:tcW w:w="2957" w:type="dxa"/>
            <w:vAlign w:val="center"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6BE1">
              <w:rPr>
                <w:rFonts w:ascii="Times New Roman" w:hAnsi="Times New Roman" w:cs="Times New Roman"/>
                <w:b/>
                <w:sz w:val="36"/>
                <w:szCs w:val="36"/>
              </w:rPr>
              <w:t>Плоскорезная обработка</w:t>
            </w:r>
          </w:p>
        </w:tc>
        <w:tc>
          <w:tcPr>
            <w:tcW w:w="2957" w:type="dxa"/>
            <w:vAlign w:val="center"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6BE1">
              <w:rPr>
                <w:rFonts w:ascii="Times New Roman" w:hAnsi="Times New Roman" w:cs="Times New Roman"/>
                <w:b/>
                <w:sz w:val="36"/>
                <w:szCs w:val="36"/>
              </w:rPr>
              <w:t>Дискование</w:t>
            </w:r>
          </w:p>
        </w:tc>
        <w:tc>
          <w:tcPr>
            <w:tcW w:w="2958" w:type="dxa"/>
            <w:vAlign w:val="center"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6BE1">
              <w:rPr>
                <w:rFonts w:ascii="Times New Roman" w:hAnsi="Times New Roman" w:cs="Times New Roman"/>
                <w:b/>
                <w:sz w:val="36"/>
                <w:szCs w:val="36"/>
              </w:rPr>
              <w:t>Прямой посев</w:t>
            </w:r>
          </w:p>
        </w:tc>
      </w:tr>
      <w:tr w:rsidR="007F3B36" w:rsidRPr="009A6BE1" w:rsidTr="00E75FA9">
        <w:trPr>
          <w:trHeight w:val="1242"/>
        </w:trPr>
        <w:tc>
          <w:tcPr>
            <w:tcW w:w="2423" w:type="dxa"/>
            <w:vMerge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  <w:vAlign w:val="center"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Однолетние травы</w:t>
            </w:r>
          </w:p>
        </w:tc>
        <w:tc>
          <w:tcPr>
            <w:tcW w:w="2957" w:type="dxa"/>
            <w:vAlign w:val="center"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Однолетние травы</w:t>
            </w:r>
          </w:p>
        </w:tc>
        <w:tc>
          <w:tcPr>
            <w:tcW w:w="2957" w:type="dxa"/>
            <w:vAlign w:val="center"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Однолетние травы</w:t>
            </w:r>
          </w:p>
        </w:tc>
        <w:tc>
          <w:tcPr>
            <w:tcW w:w="2958" w:type="dxa"/>
            <w:vAlign w:val="center"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Однолетние травы</w:t>
            </w:r>
          </w:p>
        </w:tc>
      </w:tr>
      <w:tr w:rsidR="007F3B36" w:rsidRPr="009A6BE1" w:rsidTr="00E75FA9">
        <w:trPr>
          <w:trHeight w:val="1242"/>
        </w:trPr>
        <w:tc>
          <w:tcPr>
            <w:tcW w:w="2423" w:type="dxa"/>
            <w:vMerge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  <w:vAlign w:val="center"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A6BE1">
              <w:rPr>
                <w:rFonts w:ascii="Times New Roman" w:hAnsi="Times New Roman" w:cs="Times New Roman"/>
                <w:sz w:val="36"/>
                <w:szCs w:val="36"/>
              </w:rPr>
              <w:t>Пшеница по сидеральному пару</w:t>
            </w:r>
          </w:p>
        </w:tc>
        <w:tc>
          <w:tcPr>
            <w:tcW w:w="2957" w:type="dxa"/>
            <w:vAlign w:val="center"/>
          </w:tcPr>
          <w:p w:rsidR="007F3B36" w:rsidRPr="009A6BE1" w:rsidRDefault="007F3B36" w:rsidP="00E75FA9">
            <w:pPr>
              <w:jc w:val="center"/>
              <w:rPr>
                <w:sz w:val="36"/>
                <w:szCs w:val="36"/>
              </w:rPr>
            </w:pPr>
            <w:r w:rsidRPr="009A6BE1">
              <w:rPr>
                <w:rFonts w:ascii="Times New Roman" w:hAnsi="Times New Roman" w:cs="Times New Roman"/>
                <w:sz w:val="36"/>
                <w:szCs w:val="36"/>
              </w:rPr>
              <w:t>Пшеница по сидеральному пару</w:t>
            </w:r>
          </w:p>
        </w:tc>
        <w:tc>
          <w:tcPr>
            <w:tcW w:w="2957" w:type="dxa"/>
            <w:vAlign w:val="center"/>
          </w:tcPr>
          <w:p w:rsidR="007F3B36" w:rsidRPr="009A6BE1" w:rsidRDefault="007F3B36" w:rsidP="00E75FA9">
            <w:pPr>
              <w:jc w:val="center"/>
              <w:rPr>
                <w:sz w:val="36"/>
                <w:szCs w:val="36"/>
              </w:rPr>
            </w:pPr>
            <w:r w:rsidRPr="009A6BE1">
              <w:rPr>
                <w:rFonts w:ascii="Times New Roman" w:hAnsi="Times New Roman" w:cs="Times New Roman"/>
                <w:sz w:val="36"/>
                <w:szCs w:val="36"/>
              </w:rPr>
              <w:t>Пшеница по сидеральному пару</w:t>
            </w:r>
          </w:p>
        </w:tc>
        <w:tc>
          <w:tcPr>
            <w:tcW w:w="2958" w:type="dxa"/>
            <w:vAlign w:val="center"/>
          </w:tcPr>
          <w:p w:rsidR="007F3B36" w:rsidRPr="009A6BE1" w:rsidRDefault="007F3B36" w:rsidP="00E75FA9">
            <w:pPr>
              <w:jc w:val="center"/>
              <w:rPr>
                <w:sz w:val="36"/>
                <w:szCs w:val="36"/>
              </w:rPr>
            </w:pPr>
            <w:r w:rsidRPr="009A6BE1">
              <w:rPr>
                <w:rFonts w:ascii="Times New Roman" w:hAnsi="Times New Roman" w:cs="Times New Roman"/>
                <w:sz w:val="36"/>
                <w:szCs w:val="36"/>
              </w:rPr>
              <w:t>Пшеница по сидеральному пару</w:t>
            </w:r>
          </w:p>
        </w:tc>
      </w:tr>
      <w:tr w:rsidR="007F3B36" w:rsidRPr="009A6BE1" w:rsidTr="00E75FA9">
        <w:trPr>
          <w:trHeight w:val="1242"/>
        </w:trPr>
        <w:tc>
          <w:tcPr>
            <w:tcW w:w="2423" w:type="dxa"/>
            <w:vMerge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  <w:vAlign w:val="center"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A6BE1">
              <w:rPr>
                <w:rFonts w:ascii="Times New Roman" w:hAnsi="Times New Roman" w:cs="Times New Roman"/>
                <w:sz w:val="36"/>
                <w:szCs w:val="36"/>
              </w:rPr>
              <w:t>Сидеральный пар</w:t>
            </w:r>
          </w:p>
        </w:tc>
        <w:tc>
          <w:tcPr>
            <w:tcW w:w="2957" w:type="dxa"/>
            <w:vAlign w:val="center"/>
          </w:tcPr>
          <w:p w:rsidR="007F3B36" w:rsidRPr="009A6BE1" w:rsidRDefault="007F3B36" w:rsidP="00E75FA9">
            <w:pPr>
              <w:jc w:val="center"/>
              <w:rPr>
                <w:sz w:val="36"/>
                <w:szCs w:val="36"/>
              </w:rPr>
            </w:pPr>
            <w:r w:rsidRPr="009A6BE1">
              <w:rPr>
                <w:rFonts w:ascii="Times New Roman" w:hAnsi="Times New Roman" w:cs="Times New Roman"/>
                <w:sz w:val="36"/>
                <w:szCs w:val="36"/>
              </w:rPr>
              <w:t>Сидеральный пар</w:t>
            </w:r>
          </w:p>
        </w:tc>
        <w:tc>
          <w:tcPr>
            <w:tcW w:w="2957" w:type="dxa"/>
            <w:vAlign w:val="center"/>
          </w:tcPr>
          <w:p w:rsidR="007F3B36" w:rsidRPr="009A6BE1" w:rsidRDefault="007F3B36" w:rsidP="00E75FA9">
            <w:pPr>
              <w:jc w:val="center"/>
              <w:rPr>
                <w:sz w:val="36"/>
                <w:szCs w:val="36"/>
              </w:rPr>
            </w:pPr>
            <w:r w:rsidRPr="009A6BE1">
              <w:rPr>
                <w:rFonts w:ascii="Times New Roman" w:hAnsi="Times New Roman" w:cs="Times New Roman"/>
                <w:sz w:val="36"/>
                <w:szCs w:val="36"/>
              </w:rPr>
              <w:t>Сидеральный пар</w:t>
            </w:r>
          </w:p>
        </w:tc>
        <w:tc>
          <w:tcPr>
            <w:tcW w:w="2958" w:type="dxa"/>
            <w:vAlign w:val="center"/>
          </w:tcPr>
          <w:p w:rsidR="007F3B36" w:rsidRPr="009A6BE1" w:rsidRDefault="007F3B36" w:rsidP="00E75FA9">
            <w:pPr>
              <w:jc w:val="center"/>
              <w:rPr>
                <w:sz w:val="36"/>
                <w:szCs w:val="36"/>
              </w:rPr>
            </w:pPr>
            <w:r w:rsidRPr="009A6BE1">
              <w:rPr>
                <w:rFonts w:ascii="Times New Roman" w:hAnsi="Times New Roman" w:cs="Times New Roman"/>
                <w:sz w:val="36"/>
                <w:szCs w:val="36"/>
              </w:rPr>
              <w:t>Сидеральный пар</w:t>
            </w:r>
          </w:p>
        </w:tc>
      </w:tr>
      <w:tr w:rsidR="007F3B36" w:rsidRPr="009A6BE1" w:rsidTr="00E75FA9">
        <w:trPr>
          <w:trHeight w:val="1242"/>
        </w:trPr>
        <w:tc>
          <w:tcPr>
            <w:tcW w:w="2423" w:type="dxa"/>
            <w:vMerge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  <w:vAlign w:val="center"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A6BE1">
              <w:rPr>
                <w:rFonts w:ascii="Times New Roman" w:hAnsi="Times New Roman" w:cs="Times New Roman"/>
                <w:sz w:val="36"/>
                <w:szCs w:val="36"/>
              </w:rPr>
              <w:t xml:space="preserve">Пшеница по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однолетним травам</w:t>
            </w:r>
          </w:p>
        </w:tc>
        <w:tc>
          <w:tcPr>
            <w:tcW w:w="2957" w:type="dxa"/>
            <w:vAlign w:val="center"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A6BE1">
              <w:rPr>
                <w:rFonts w:ascii="Times New Roman" w:hAnsi="Times New Roman" w:cs="Times New Roman"/>
                <w:sz w:val="36"/>
                <w:szCs w:val="36"/>
              </w:rPr>
              <w:t xml:space="preserve">Пшеница по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однолетним травам</w:t>
            </w:r>
          </w:p>
        </w:tc>
        <w:tc>
          <w:tcPr>
            <w:tcW w:w="2957" w:type="dxa"/>
            <w:vAlign w:val="center"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A6BE1">
              <w:rPr>
                <w:rFonts w:ascii="Times New Roman" w:hAnsi="Times New Roman" w:cs="Times New Roman"/>
                <w:sz w:val="36"/>
                <w:szCs w:val="36"/>
              </w:rPr>
              <w:t xml:space="preserve">Пшеница по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однолетним травам</w:t>
            </w:r>
          </w:p>
        </w:tc>
        <w:tc>
          <w:tcPr>
            <w:tcW w:w="2958" w:type="dxa"/>
            <w:vAlign w:val="center"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A6BE1">
              <w:rPr>
                <w:rFonts w:ascii="Times New Roman" w:hAnsi="Times New Roman" w:cs="Times New Roman"/>
                <w:sz w:val="36"/>
                <w:szCs w:val="36"/>
              </w:rPr>
              <w:t xml:space="preserve">Пшеница по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однолетним травам</w:t>
            </w:r>
          </w:p>
        </w:tc>
      </w:tr>
      <w:tr w:rsidR="007F3B36" w:rsidRPr="009A6BE1" w:rsidTr="00E75FA9">
        <w:trPr>
          <w:trHeight w:val="1242"/>
        </w:trPr>
        <w:tc>
          <w:tcPr>
            <w:tcW w:w="2423" w:type="dxa"/>
            <w:vMerge/>
          </w:tcPr>
          <w:p w:rsidR="007F3B36" w:rsidRPr="009A6BE1" w:rsidRDefault="007F3B36" w:rsidP="00E75F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  <w:vAlign w:val="center"/>
          </w:tcPr>
          <w:p w:rsidR="007F3B36" w:rsidRPr="00FC03BE" w:rsidRDefault="007F3B36" w:rsidP="00E75F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C03BE">
              <w:rPr>
                <w:rFonts w:ascii="Times New Roman" w:hAnsi="Times New Roman" w:cs="Times New Roman"/>
                <w:sz w:val="36"/>
                <w:szCs w:val="36"/>
              </w:rPr>
              <w:t>Ячмень</w:t>
            </w:r>
          </w:p>
          <w:p w:rsidR="007F3B36" w:rsidRPr="00FC03BE" w:rsidRDefault="007F3B36" w:rsidP="00E75F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  <w:vAlign w:val="center"/>
          </w:tcPr>
          <w:p w:rsidR="007F3B36" w:rsidRPr="00FC03BE" w:rsidRDefault="007F3B36" w:rsidP="00E75F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C03BE">
              <w:rPr>
                <w:rFonts w:ascii="Times New Roman" w:hAnsi="Times New Roman" w:cs="Times New Roman"/>
                <w:sz w:val="36"/>
                <w:szCs w:val="36"/>
              </w:rPr>
              <w:t>Ячмень</w:t>
            </w:r>
          </w:p>
          <w:p w:rsidR="007F3B36" w:rsidRPr="00FC03BE" w:rsidRDefault="007F3B36" w:rsidP="00E75FA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57" w:type="dxa"/>
            <w:vAlign w:val="center"/>
          </w:tcPr>
          <w:p w:rsidR="007F3B36" w:rsidRPr="00FC03BE" w:rsidRDefault="007F3B36" w:rsidP="00E75F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C03BE">
              <w:rPr>
                <w:rFonts w:ascii="Times New Roman" w:hAnsi="Times New Roman" w:cs="Times New Roman"/>
                <w:sz w:val="36"/>
                <w:szCs w:val="36"/>
              </w:rPr>
              <w:t>Ячмень</w:t>
            </w:r>
          </w:p>
          <w:p w:rsidR="007F3B36" w:rsidRPr="00FC03BE" w:rsidRDefault="007F3B36" w:rsidP="00E75FA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58" w:type="dxa"/>
            <w:vAlign w:val="center"/>
          </w:tcPr>
          <w:p w:rsidR="007F3B36" w:rsidRPr="00FC03BE" w:rsidRDefault="007F3B36" w:rsidP="00E75F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C03BE">
              <w:rPr>
                <w:rFonts w:ascii="Times New Roman" w:hAnsi="Times New Roman" w:cs="Times New Roman"/>
                <w:sz w:val="36"/>
                <w:szCs w:val="36"/>
              </w:rPr>
              <w:t>Ячмень</w:t>
            </w:r>
          </w:p>
          <w:p w:rsidR="007F3B36" w:rsidRPr="00FC03BE" w:rsidRDefault="007F3B36" w:rsidP="00E75FA9">
            <w:pPr>
              <w:jc w:val="center"/>
              <w:rPr>
                <w:sz w:val="36"/>
                <w:szCs w:val="36"/>
              </w:rPr>
            </w:pPr>
          </w:p>
        </w:tc>
      </w:tr>
    </w:tbl>
    <w:p w:rsidR="007F3B36" w:rsidRPr="002851D1" w:rsidRDefault="007F3B36" w:rsidP="007F3B36">
      <w:pPr>
        <w:rPr>
          <w:rFonts w:ascii="Times New Roman" w:hAnsi="Times New Roman" w:cs="Times New Roman"/>
          <w:sz w:val="28"/>
          <w:szCs w:val="28"/>
        </w:rPr>
      </w:pPr>
    </w:p>
    <w:p w:rsidR="004426FA" w:rsidRPr="002851D1" w:rsidRDefault="00623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491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заметок</w:t>
      </w:r>
    </w:p>
    <w:sectPr w:rsidR="004426FA" w:rsidRPr="002851D1" w:rsidSect="006239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A7" w:rsidRDefault="001072A7" w:rsidP="004426FA">
      <w:pPr>
        <w:spacing w:after="0" w:line="240" w:lineRule="auto"/>
      </w:pPr>
      <w:r>
        <w:separator/>
      </w:r>
    </w:p>
  </w:endnote>
  <w:endnote w:type="continuationSeparator" w:id="0">
    <w:p w:rsidR="001072A7" w:rsidRDefault="001072A7" w:rsidP="0044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MU 1750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942" w:rsidRPr="00F5472B" w:rsidRDefault="00B21942" w:rsidP="00F5472B">
    <w:pPr>
      <w:pStyle w:val="a9"/>
      <w:tabs>
        <w:tab w:val="clear" w:pos="9355"/>
        <w:tab w:val="right" w:pos="15309"/>
      </w:tabs>
      <w:ind w:left="-284" w:right="-73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A7" w:rsidRDefault="001072A7" w:rsidP="004426FA">
      <w:pPr>
        <w:spacing w:after="0" w:line="240" w:lineRule="auto"/>
      </w:pPr>
      <w:r>
        <w:separator/>
      </w:r>
    </w:p>
  </w:footnote>
  <w:footnote w:type="continuationSeparator" w:id="0">
    <w:p w:rsidR="001072A7" w:rsidRDefault="001072A7" w:rsidP="00442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D1"/>
    <w:rsid w:val="00047EFB"/>
    <w:rsid w:val="000A2018"/>
    <w:rsid w:val="001072A7"/>
    <w:rsid w:val="001358A3"/>
    <w:rsid w:val="00137A20"/>
    <w:rsid w:val="00175D4D"/>
    <w:rsid w:val="00184FB4"/>
    <w:rsid w:val="001D01A2"/>
    <w:rsid w:val="00220A4C"/>
    <w:rsid w:val="002755D2"/>
    <w:rsid w:val="00276874"/>
    <w:rsid w:val="00276F07"/>
    <w:rsid w:val="00281084"/>
    <w:rsid w:val="002851D1"/>
    <w:rsid w:val="00403962"/>
    <w:rsid w:val="0042208E"/>
    <w:rsid w:val="004426FA"/>
    <w:rsid w:val="004869E8"/>
    <w:rsid w:val="00491E44"/>
    <w:rsid w:val="004B24CF"/>
    <w:rsid w:val="004C0027"/>
    <w:rsid w:val="004C7782"/>
    <w:rsid w:val="004E2734"/>
    <w:rsid w:val="005E07D3"/>
    <w:rsid w:val="006159D5"/>
    <w:rsid w:val="006239F0"/>
    <w:rsid w:val="006453E1"/>
    <w:rsid w:val="00646645"/>
    <w:rsid w:val="0065739C"/>
    <w:rsid w:val="006E029A"/>
    <w:rsid w:val="0072204D"/>
    <w:rsid w:val="00746308"/>
    <w:rsid w:val="00783E26"/>
    <w:rsid w:val="007F0DB8"/>
    <w:rsid w:val="007F3B36"/>
    <w:rsid w:val="00810608"/>
    <w:rsid w:val="00821291"/>
    <w:rsid w:val="00872B72"/>
    <w:rsid w:val="009972BB"/>
    <w:rsid w:val="009B445C"/>
    <w:rsid w:val="00A81502"/>
    <w:rsid w:val="00AF6C6E"/>
    <w:rsid w:val="00B21942"/>
    <w:rsid w:val="00BB75C5"/>
    <w:rsid w:val="00BC6D44"/>
    <w:rsid w:val="00BD6A0E"/>
    <w:rsid w:val="00C3034E"/>
    <w:rsid w:val="00C4101C"/>
    <w:rsid w:val="00C95030"/>
    <w:rsid w:val="00D1282C"/>
    <w:rsid w:val="00D34EF8"/>
    <w:rsid w:val="00D462A8"/>
    <w:rsid w:val="00DA62B6"/>
    <w:rsid w:val="00DE1AC0"/>
    <w:rsid w:val="00DE376D"/>
    <w:rsid w:val="00E14F7E"/>
    <w:rsid w:val="00E47832"/>
    <w:rsid w:val="00E7506D"/>
    <w:rsid w:val="00EA49DD"/>
    <w:rsid w:val="00F24729"/>
    <w:rsid w:val="00F33B02"/>
    <w:rsid w:val="00F4055A"/>
    <w:rsid w:val="00F5472B"/>
    <w:rsid w:val="00F9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1D1"/>
    <w:pPr>
      <w:spacing w:after="0" w:line="240" w:lineRule="auto"/>
    </w:pPr>
    <w:rPr>
      <w:rFonts w:ascii="Arial" w:eastAsiaTheme="minorHAnsi" w:hAnsi="Arial" w:cs="Arial"/>
      <w:color w:val="000000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1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034E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semiHidden/>
    <w:unhideWhenUsed/>
    <w:rsid w:val="0044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426FA"/>
  </w:style>
  <w:style w:type="paragraph" w:styleId="a9">
    <w:name w:val="footer"/>
    <w:basedOn w:val="a"/>
    <w:link w:val="aa"/>
    <w:uiPriority w:val="99"/>
    <w:unhideWhenUsed/>
    <w:rsid w:val="0044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26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1D1"/>
    <w:pPr>
      <w:spacing w:after="0" w:line="240" w:lineRule="auto"/>
    </w:pPr>
    <w:rPr>
      <w:rFonts w:ascii="Arial" w:eastAsiaTheme="minorHAnsi" w:hAnsi="Arial" w:cs="Arial"/>
      <w:color w:val="000000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1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034E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semiHidden/>
    <w:unhideWhenUsed/>
    <w:rsid w:val="0044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426FA"/>
  </w:style>
  <w:style w:type="paragraph" w:styleId="a9">
    <w:name w:val="footer"/>
    <w:basedOn w:val="a"/>
    <w:link w:val="aa"/>
    <w:uiPriority w:val="99"/>
    <w:unhideWhenUsed/>
    <w:rsid w:val="0044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2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A9148-3577-41EF-9EB3-1455EFEC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</Words>
  <Characters>8239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Пашкевич Марина Александровна</cp:lastModifiedBy>
  <cp:revision>2</cp:revision>
  <cp:lastPrinted>2023-07-26T09:26:00Z</cp:lastPrinted>
  <dcterms:created xsi:type="dcterms:W3CDTF">2024-08-06T09:54:00Z</dcterms:created>
  <dcterms:modified xsi:type="dcterms:W3CDTF">2024-08-06T09:54:00Z</dcterms:modified>
</cp:coreProperties>
</file>